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85F" w:rsidRPr="00FC40FB" w:rsidRDefault="009A685F" w:rsidP="00FC40FB">
      <w:pPr>
        <w:spacing w:after="0" w:line="360" w:lineRule="auto"/>
        <w:rPr>
          <w:rFonts w:ascii="Times New Roman" w:hAnsi="Times New Roman"/>
          <w:b/>
          <w:sz w:val="26"/>
          <w:szCs w:val="26"/>
        </w:rPr>
      </w:pPr>
      <w:r w:rsidRPr="00FC40FB">
        <w:rPr>
          <w:rFonts w:ascii="Times New Roman" w:hAnsi="Times New Roman"/>
          <w:b/>
          <w:sz w:val="26"/>
          <w:szCs w:val="26"/>
        </w:rPr>
        <w:t>Готовность образовательных учреждений к новому 2016-2017 учебному году:</w:t>
      </w:r>
    </w:p>
    <w:p w:rsidR="009A685F" w:rsidRPr="00FC40FB" w:rsidRDefault="009A685F" w:rsidP="00090D55">
      <w:pPr>
        <w:spacing w:after="0" w:line="360" w:lineRule="auto"/>
        <w:jc w:val="both"/>
        <w:rPr>
          <w:rFonts w:ascii="Times New Roman" w:hAnsi="Times New Roman"/>
          <w:sz w:val="26"/>
          <w:szCs w:val="26"/>
        </w:rPr>
      </w:pPr>
      <w:r w:rsidRPr="00FC40FB">
        <w:rPr>
          <w:rFonts w:ascii="Times New Roman" w:hAnsi="Times New Roman"/>
          <w:sz w:val="26"/>
          <w:szCs w:val="26"/>
        </w:rPr>
        <w:t xml:space="preserve">         В Алексеевском районе 18 муниципальных общеобразовательных учреждений, 3 филиала, 8 муниципальных учреждений дошкольного образования и 4 дошкольных группы на базе школ.</w:t>
      </w:r>
    </w:p>
    <w:p w:rsidR="009A685F" w:rsidRPr="00FC40FB" w:rsidRDefault="009A685F" w:rsidP="00090D55">
      <w:pPr>
        <w:spacing w:after="0" w:line="360" w:lineRule="auto"/>
        <w:jc w:val="both"/>
        <w:rPr>
          <w:rFonts w:ascii="Times New Roman" w:hAnsi="Times New Roman"/>
          <w:sz w:val="26"/>
          <w:szCs w:val="26"/>
        </w:rPr>
      </w:pPr>
      <w:r w:rsidRPr="00FC40FB">
        <w:rPr>
          <w:rFonts w:ascii="Times New Roman" w:hAnsi="Times New Roman"/>
          <w:sz w:val="26"/>
          <w:szCs w:val="26"/>
        </w:rPr>
        <w:t xml:space="preserve">         Общеобразовательные учреждения будут посещать 1513 учащихся, детские сады - 429 детей, дошкольные группы – 62 детей.</w:t>
      </w:r>
    </w:p>
    <w:p w:rsidR="009A685F" w:rsidRPr="00FC40FB" w:rsidRDefault="009A685F" w:rsidP="00C52E39">
      <w:pPr>
        <w:spacing w:after="0" w:line="360" w:lineRule="auto"/>
        <w:ind w:firstLine="540"/>
        <w:jc w:val="both"/>
        <w:rPr>
          <w:rFonts w:ascii="Times New Roman" w:hAnsi="Times New Roman"/>
          <w:sz w:val="26"/>
          <w:szCs w:val="26"/>
        </w:rPr>
      </w:pPr>
      <w:r w:rsidRPr="00FC40FB">
        <w:rPr>
          <w:rFonts w:ascii="Times New Roman" w:hAnsi="Times New Roman"/>
          <w:sz w:val="26"/>
          <w:szCs w:val="26"/>
        </w:rPr>
        <w:t xml:space="preserve">   Во всех  образовательных учреждениях проведен ремонт за счет средств местного бюджета на сумму 1 460 530 рублей (дошкольные образовательные учреждения на сумму 513 900 рублей,</w:t>
      </w:r>
      <w:r w:rsidRPr="00FC40FB">
        <w:rPr>
          <w:sz w:val="26"/>
          <w:szCs w:val="26"/>
        </w:rPr>
        <w:t xml:space="preserve"> </w:t>
      </w:r>
      <w:r w:rsidRPr="00FC40FB">
        <w:rPr>
          <w:rFonts w:ascii="Times New Roman" w:hAnsi="Times New Roman"/>
          <w:sz w:val="26"/>
          <w:szCs w:val="26"/>
        </w:rPr>
        <w:t>общеобразовательные учреждения на сумму 946 630 рублей).</w:t>
      </w:r>
    </w:p>
    <w:p w:rsidR="009A685F" w:rsidRPr="00FC40FB" w:rsidRDefault="009A685F" w:rsidP="00090D55">
      <w:pPr>
        <w:spacing w:after="0" w:line="360" w:lineRule="auto"/>
        <w:ind w:firstLine="540"/>
        <w:jc w:val="both"/>
        <w:rPr>
          <w:rFonts w:ascii="Times New Roman" w:hAnsi="Times New Roman"/>
          <w:sz w:val="26"/>
          <w:szCs w:val="26"/>
        </w:rPr>
      </w:pPr>
      <w:r w:rsidRPr="00FC40FB">
        <w:rPr>
          <w:rFonts w:ascii="Times New Roman" w:hAnsi="Times New Roman"/>
          <w:sz w:val="26"/>
          <w:szCs w:val="26"/>
        </w:rPr>
        <w:t>Кроме того, на замену окон было выделено из областного бюджета 918 500 рублей, из местного 61 100 рублей. Также дополнительно на замену оконных блоков из местного бюджета выделено средств  279 200 рублей.</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942"/>
        <w:gridCol w:w="1307"/>
        <w:gridCol w:w="1249"/>
        <w:gridCol w:w="2094"/>
        <w:gridCol w:w="1835"/>
        <w:gridCol w:w="947"/>
      </w:tblGrid>
      <w:tr w:rsidR="009A685F" w:rsidRPr="00FC40FB" w:rsidTr="00043BA9">
        <w:trPr>
          <w:trHeight w:val="345"/>
          <w:tblCellSpacing w:w="0" w:type="dxa"/>
        </w:trPr>
        <w:tc>
          <w:tcPr>
            <w:tcW w:w="1828" w:type="dxa"/>
            <w:vMerge w:val="restart"/>
            <w:shd w:val="clear" w:color="auto" w:fill="FFFFFF"/>
          </w:tcPr>
          <w:p w:rsidR="009A685F" w:rsidRPr="00FC40FB" w:rsidRDefault="009A685F" w:rsidP="007C1F2B">
            <w:pPr>
              <w:spacing w:before="100" w:beforeAutospacing="1" w:after="100" w:afterAutospacing="1" w:line="240" w:lineRule="auto"/>
              <w:jc w:val="center"/>
              <w:rPr>
                <w:rFonts w:ascii="Times New Roman" w:hAnsi="Times New Roman"/>
                <w:sz w:val="26"/>
                <w:szCs w:val="26"/>
                <w:lang w:eastAsia="ru-RU"/>
              </w:rPr>
            </w:pPr>
            <w:r w:rsidRPr="00FC40FB">
              <w:rPr>
                <w:rFonts w:ascii="Times New Roman" w:hAnsi="Times New Roman"/>
                <w:sz w:val="26"/>
                <w:szCs w:val="26"/>
                <w:lang w:eastAsia="ru-RU"/>
              </w:rPr>
              <w:t>Образовательные учреждения</w:t>
            </w:r>
          </w:p>
        </w:tc>
        <w:tc>
          <w:tcPr>
            <w:tcW w:w="1710" w:type="dxa"/>
            <w:vMerge w:val="restart"/>
            <w:shd w:val="clear" w:color="auto" w:fill="FFFFFF"/>
          </w:tcPr>
          <w:p w:rsidR="009A685F" w:rsidRPr="00FC40FB" w:rsidRDefault="009A685F" w:rsidP="007C1F2B">
            <w:pPr>
              <w:spacing w:before="100" w:beforeAutospacing="1" w:after="100" w:afterAutospacing="1" w:line="240" w:lineRule="auto"/>
              <w:jc w:val="center"/>
              <w:rPr>
                <w:rFonts w:ascii="Times New Roman" w:hAnsi="Times New Roman"/>
                <w:sz w:val="26"/>
                <w:szCs w:val="26"/>
                <w:lang w:eastAsia="ru-RU"/>
              </w:rPr>
            </w:pPr>
            <w:r w:rsidRPr="00FC40FB">
              <w:rPr>
                <w:rFonts w:ascii="Times New Roman" w:hAnsi="Times New Roman"/>
                <w:sz w:val="26"/>
                <w:szCs w:val="26"/>
                <w:lang w:eastAsia="ru-RU"/>
              </w:rPr>
              <w:t>Количество оконных блоков</w:t>
            </w:r>
          </w:p>
        </w:tc>
        <w:tc>
          <w:tcPr>
            <w:tcW w:w="6948" w:type="dxa"/>
            <w:gridSpan w:val="4"/>
            <w:shd w:val="clear" w:color="auto" w:fill="FFFFFF"/>
          </w:tcPr>
          <w:p w:rsidR="009A685F" w:rsidRPr="00FC40FB" w:rsidRDefault="009A685F" w:rsidP="007C1F2B">
            <w:pPr>
              <w:spacing w:before="100" w:beforeAutospacing="1" w:after="100" w:afterAutospacing="1" w:line="240" w:lineRule="auto"/>
              <w:jc w:val="center"/>
              <w:rPr>
                <w:rFonts w:ascii="Times New Roman" w:hAnsi="Times New Roman"/>
                <w:sz w:val="26"/>
                <w:szCs w:val="26"/>
                <w:lang w:eastAsia="ru-RU"/>
              </w:rPr>
            </w:pPr>
            <w:r w:rsidRPr="00FC40FB">
              <w:rPr>
                <w:rFonts w:ascii="Times New Roman" w:hAnsi="Times New Roman"/>
                <w:sz w:val="26"/>
                <w:szCs w:val="26"/>
                <w:lang w:eastAsia="ru-RU"/>
              </w:rPr>
              <w:t>тыс.рублей</w:t>
            </w:r>
          </w:p>
        </w:tc>
      </w:tr>
      <w:tr w:rsidR="009A685F" w:rsidRPr="00FC40FB" w:rsidTr="00941AC1">
        <w:trPr>
          <w:trHeight w:val="1023"/>
          <w:tblCellSpacing w:w="0" w:type="dxa"/>
        </w:trPr>
        <w:tc>
          <w:tcPr>
            <w:tcW w:w="1828" w:type="dxa"/>
            <w:vMerge/>
            <w:shd w:val="clear" w:color="auto" w:fill="FFFFFF"/>
          </w:tcPr>
          <w:p w:rsidR="009A685F" w:rsidRPr="00FC40FB" w:rsidRDefault="009A685F" w:rsidP="007C1F2B">
            <w:pPr>
              <w:spacing w:before="100" w:beforeAutospacing="1" w:after="100" w:afterAutospacing="1" w:line="240" w:lineRule="auto"/>
              <w:jc w:val="center"/>
              <w:rPr>
                <w:rFonts w:ascii="Times New Roman" w:hAnsi="Times New Roman"/>
                <w:sz w:val="26"/>
                <w:szCs w:val="26"/>
                <w:lang w:eastAsia="ru-RU"/>
              </w:rPr>
            </w:pPr>
          </w:p>
        </w:tc>
        <w:tc>
          <w:tcPr>
            <w:tcW w:w="1710" w:type="dxa"/>
            <w:vMerge/>
            <w:shd w:val="clear" w:color="auto" w:fill="FFFFFF"/>
          </w:tcPr>
          <w:p w:rsidR="009A685F" w:rsidRPr="00FC40FB" w:rsidRDefault="009A685F" w:rsidP="007C1F2B">
            <w:pPr>
              <w:spacing w:before="100" w:beforeAutospacing="1" w:after="100" w:afterAutospacing="1" w:line="240" w:lineRule="auto"/>
              <w:jc w:val="center"/>
              <w:rPr>
                <w:rFonts w:ascii="Times New Roman" w:hAnsi="Times New Roman"/>
                <w:sz w:val="26"/>
                <w:szCs w:val="26"/>
                <w:lang w:eastAsia="ru-RU"/>
              </w:rPr>
            </w:pPr>
          </w:p>
        </w:tc>
        <w:tc>
          <w:tcPr>
            <w:tcW w:w="1471" w:type="dxa"/>
            <w:shd w:val="clear" w:color="auto" w:fill="FFFFFF"/>
          </w:tcPr>
          <w:p w:rsidR="009A685F" w:rsidRPr="00FC40FB" w:rsidRDefault="009A685F" w:rsidP="00842C39">
            <w:pPr>
              <w:spacing w:before="100" w:beforeAutospacing="1" w:after="100" w:afterAutospacing="1" w:line="240" w:lineRule="auto"/>
              <w:jc w:val="center"/>
              <w:rPr>
                <w:rFonts w:ascii="Times New Roman" w:hAnsi="Times New Roman"/>
                <w:sz w:val="26"/>
                <w:szCs w:val="26"/>
                <w:lang w:eastAsia="ru-RU"/>
              </w:rPr>
            </w:pPr>
            <w:r w:rsidRPr="00FC40FB">
              <w:rPr>
                <w:rFonts w:ascii="Times New Roman" w:hAnsi="Times New Roman"/>
                <w:sz w:val="26"/>
                <w:szCs w:val="26"/>
                <w:lang w:eastAsia="ru-RU"/>
              </w:rPr>
              <w:t>Сумма из областного бюджета</w:t>
            </w:r>
          </w:p>
        </w:tc>
        <w:tc>
          <w:tcPr>
            <w:tcW w:w="1968" w:type="dxa"/>
            <w:shd w:val="clear" w:color="auto" w:fill="FFFFFF"/>
          </w:tcPr>
          <w:p w:rsidR="009A685F" w:rsidRPr="00FC40FB" w:rsidRDefault="009A685F" w:rsidP="00842C39">
            <w:pPr>
              <w:spacing w:before="100" w:beforeAutospacing="1" w:after="100" w:afterAutospacing="1" w:line="240" w:lineRule="auto"/>
              <w:jc w:val="center"/>
              <w:rPr>
                <w:rFonts w:ascii="Times New Roman" w:hAnsi="Times New Roman"/>
                <w:sz w:val="26"/>
                <w:szCs w:val="26"/>
                <w:lang w:eastAsia="ru-RU"/>
              </w:rPr>
            </w:pPr>
            <w:r w:rsidRPr="00FC40FB">
              <w:rPr>
                <w:rFonts w:ascii="Times New Roman" w:hAnsi="Times New Roman"/>
                <w:sz w:val="26"/>
                <w:szCs w:val="26"/>
                <w:lang w:eastAsia="ru-RU"/>
              </w:rPr>
              <w:t>Сумма софинансирования из местного бюджета</w:t>
            </w:r>
          </w:p>
        </w:tc>
        <w:tc>
          <w:tcPr>
            <w:tcW w:w="1715" w:type="dxa"/>
          </w:tcPr>
          <w:p w:rsidR="009A685F" w:rsidRPr="00FC40FB" w:rsidRDefault="009A685F" w:rsidP="00842C39">
            <w:pPr>
              <w:spacing w:before="100" w:beforeAutospacing="1" w:after="100" w:afterAutospacing="1" w:line="240" w:lineRule="auto"/>
              <w:jc w:val="center"/>
              <w:rPr>
                <w:rFonts w:ascii="Times New Roman" w:hAnsi="Times New Roman"/>
                <w:sz w:val="26"/>
                <w:szCs w:val="26"/>
                <w:lang w:eastAsia="ru-RU"/>
              </w:rPr>
            </w:pPr>
            <w:r w:rsidRPr="00FC40FB">
              <w:rPr>
                <w:rFonts w:ascii="Times New Roman" w:hAnsi="Times New Roman"/>
                <w:sz w:val="26"/>
                <w:szCs w:val="26"/>
                <w:lang w:eastAsia="ru-RU"/>
              </w:rPr>
              <w:t>Дополнительная  сумма из местного бюджета</w:t>
            </w:r>
          </w:p>
        </w:tc>
        <w:tc>
          <w:tcPr>
            <w:tcW w:w="1794" w:type="dxa"/>
            <w:shd w:val="clear" w:color="auto" w:fill="FFFFFF"/>
          </w:tcPr>
          <w:p w:rsidR="009A685F" w:rsidRPr="00FC40FB" w:rsidRDefault="009A685F" w:rsidP="00842C39">
            <w:pPr>
              <w:spacing w:before="100" w:beforeAutospacing="1" w:after="100" w:afterAutospacing="1" w:line="240" w:lineRule="auto"/>
              <w:jc w:val="center"/>
              <w:rPr>
                <w:rFonts w:ascii="Times New Roman" w:hAnsi="Times New Roman"/>
                <w:sz w:val="26"/>
                <w:szCs w:val="26"/>
                <w:lang w:eastAsia="ru-RU"/>
              </w:rPr>
            </w:pPr>
            <w:r w:rsidRPr="00FC40FB">
              <w:rPr>
                <w:rFonts w:ascii="Times New Roman" w:hAnsi="Times New Roman"/>
                <w:sz w:val="26"/>
                <w:szCs w:val="26"/>
                <w:lang w:eastAsia="ru-RU"/>
              </w:rPr>
              <w:t xml:space="preserve">ИТОГО, </w:t>
            </w:r>
          </w:p>
        </w:tc>
      </w:tr>
      <w:tr w:rsidR="009A685F" w:rsidRPr="00FC40FB" w:rsidTr="00941AC1">
        <w:trPr>
          <w:trHeight w:val="570"/>
          <w:tblCellSpacing w:w="0" w:type="dxa"/>
        </w:trPr>
        <w:tc>
          <w:tcPr>
            <w:tcW w:w="1828" w:type="dxa"/>
            <w:vMerge w:val="restart"/>
            <w:shd w:val="clear" w:color="auto" w:fill="FFFFFF"/>
          </w:tcPr>
          <w:p w:rsidR="009A685F" w:rsidRPr="00FC40FB" w:rsidRDefault="009A685F" w:rsidP="007C1F2B">
            <w:pPr>
              <w:spacing w:before="100" w:beforeAutospacing="1" w:after="100" w:afterAutospacing="1" w:line="240" w:lineRule="auto"/>
              <w:jc w:val="center"/>
              <w:rPr>
                <w:rFonts w:ascii="Times New Roman" w:hAnsi="Times New Roman"/>
                <w:sz w:val="26"/>
                <w:szCs w:val="26"/>
                <w:lang w:eastAsia="ru-RU"/>
              </w:rPr>
            </w:pPr>
            <w:r w:rsidRPr="00FC40FB">
              <w:rPr>
                <w:rFonts w:ascii="Times New Roman" w:hAnsi="Times New Roman"/>
                <w:sz w:val="26"/>
                <w:szCs w:val="26"/>
                <w:lang w:eastAsia="ru-RU"/>
              </w:rPr>
              <w:t>МБДОУ Алексеевский детский сад «Сказка»</w:t>
            </w:r>
          </w:p>
        </w:tc>
        <w:tc>
          <w:tcPr>
            <w:tcW w:w="1710" w:type="dxa"/>
            <w:vMerge w:val="restart"/>
            <w:shd w:val="clear" w:color="auto" w:fill="FFFFFF"/>
          </w:tcPr>
          <w:p w:rsidR="009A685F" w:rsidRPr="00FC40FB" w:rsidRDefault="009A685F" w:rsidP="007C1F2B">
            <w:pPr>
              <w:spacing w:before="100" w:beforeAutospacing="1" w:after="100" w:afterAutospacing="1" w:line="240" w:lineRule="auto"/>
              <w:jc w:val="center"/>
              <w:rPr>
                <w:rFonts w:ascii="Times New Roman" w:hAnsi="Times New Roman"/>
                <w:sz w:val="26"/>
                <w:szCs w:val="26"/>
                <w:lang w:eastAsia="ru-RU"/>
              </w:rPr>
            </w:pPr>
            <w:r w:rsidRPr="00FC40FB">
              <w:rPr>
                <w:rFonts w:ascii="Times New Roman" w:hAnsi="Times New Roman"/>
                <w:sz w:val="26"/>
                <w:szCs w:val="26"/>
                <w:lang w:eastAsia="ru-RU"/>
              </w:rPr>
              <w:t>44</w:t>
            </w:r>
          </w:p>
        </w:tc>
        <w:tc>
          <w:tcPr>
            <w:tcW w:w="1471" w:type="dxa"/>
            <w:vMerge w:val="restart"/>
            <w:shd w:val="clear" w:color="auto" w:fill="FFFFFF"/>
          </w:tcPr>
          <w:p w:rsidR="009A685F" w:rsidRPr="00FC40FB" w:rsidRDefault="009A685F" w:rsidP="007C1F2B">
            <w:pPr>
              <w:spacing w:before="100" w:beforeAutospacing="1" w:after="100" w:afterAutospacing="1" w:line="240" w:lineRule="auto"/>
              <w:jc w:val="center"/>
              <w:rPr>
                <w:rFonts w:ascii="Times New Roman" w:hAnsi="Times New Roman"/>
                <w:sz w:val="26"/>
                <w:szCs w:val="26"/>
                <w:lang w:eastAsia="ru-RU"/>
              </w:rPr>
            </w:pPr>
            <w:r w:rsidRPr="00FC40FB">
              <w:rPr>
                <w:rFonts w:ascii="Times New Roman" w:hAnsi="Times New Roman"/>
                <w:sz w:val="26"/>
                <w:szCs w:val="26"/>
                <w:lang w:eastAsia="ru-RU"/>
              </w:rPr>
              <w:t>868,5</w:t>
            </w:r>
          </w:p>
        </w:tc>
        <w:tc>
          <w:tcPr>
            <w:tcW w:w="1968" w:type="dxa"/>
            <w:shd w:val="clear" w:color="auto" w:fill="FFFFFF"/>
          </w:tcPr>
          <w:p w:rsidR="009A685F" w:rsidRPr="00FC40FB" w:rsidRDefault="009A685F" w:rsidP="007C1F2B">
            <w:pPr>
              <w:spacing w:before="100" w:beforeAutospacing="1" w:after="100" w:afterAutospacing="1" w:line="240" w:lineRule="auto"/>
              <w:jc w:val="center"/>
              <w:rPr>
                <w:rFonts w:ascii="Times New Roman" w:hAnsi="Times New Roman"/>
                <w:sz w:val="26"/>
                <w:szCs w:val="26"/>
                <w:lang w:eastAsia="ru-RU"/>
              </w:rPr>
            </w:pPr>
            <w:r w:rsidRPr="00FC40FB">
              <w:rPr>
                <w:rFonts w:ascii="Times New Roman" w:hAnsi="Times New Roman"/>
                <w:sz w:val="26"/>
                <w:szCs w:val="26"/>
                <w:lang w:eastAsia="ru-RU"/>
              </w:rPr>
              <w:t>61,1</w:t>
            </w:r>
          </w:p>
        </w:tc>
        <w:tc>
          <w:tcPr>
            <w:tcW w:w="1715" w:type="dxa"/>
          </w:tcPr>
          <w:p w:rsidR="009A685F" w:rsidRPr="00FC40FB" w:rsidRDefault="009A685F" w:rsidP="009012D1">
            <w:pPr>
              <w:spacing w:before="100" w:beforeAutospacing="1" w:after="100" w:afterAutospacing="1" w:line="240" w:lineRule="auto"/>
              <w:jc w:val="center"/>
              <w:rPr>
                <w:rFonts w:ascii="Times New Roman" w:hAnsi="Times New Roman"/>
                <w:sz w:val="26"/>
                <w:szCs w:val="26"/>
                <w:lang w:eastAsia="ru-RU"/>
              </w:rPr>
            </w:pPr>
            <w:r w:rsidRPr="00FC40FB">
              <w:rPr>
                <w:rFonts w:ascii="Times New Roman" w:hAnsi="Times New Roman"/>
                <w:sz w:val="26"/>
                <w:szCs w:val="26"/>
                <w:lang w:eastAsia="ru-RU"/>
              </w:rPr>
              <w:t>270,0</w:t>
            </w:r>
          </w:p>
        </w:tc>
        <w:tc>
          <w:tcPr>
            <w:tcW w:w="1794" w:type="dxa"/>
            <w:vMerge w:val="restart"/>
            <w:shd w:val="clear" w:color="auto" w:fill="FFFFFF"/>
          </w:tcPr>
          <w:p w:rsidR="009A685F" w:rsidRPr="00FC40FB" w:rsidRDefault="009A685F" w:rsidP="007C1F2B">
            <w:pPr>
              <w:spacing w:before="100" w:beforeAutospacing="1" w:after="100" w:afterAutospacing="1" w:line="240" w:lineRule="auto"/>
              <w:jc w:val="center"/>
              <w:rPr>
                <w:rFonts w:ascii="Times New Roman" w:hAnsi="Times New Roman"/>
                <w:sz w:val="26"/>
                <w:szCs w:val="26"/>
                <w:lang w:eastAsia="ru-RU"/>
              </w:rPr>
            </w:pPr>
            <w:r w:rsidRPr="00FC40FB">
              <w:rPr>
                <w:rFonts w:ascii="Times New Roman" w:hAnsi="Times New Roman"/>
                <w:sz w:val="26"/>
                <w:szCs w:val="26"/>
                <w:lang w:eastAsia="ru-RU"/>
              </w:rPr>
              <w:t>1199,6</w:t>
            </w:r>
          </w:p>
        </w:tc>
      </w:tr>
      <w:tr w:rsidR="009A685F" w:rsidRPr="00FC40FB" w:rsidTr="00941AC1">
        <w:trPr>
          <w:trHeight w:val="540"/>
          <w:tblCellSpacing w:w="0" w:type="dxa"/>
        </w:trPr>
        <w:tc>
          <w:tcPr>
            <w:tcW w:w="1828" w:type="dxa"/>
            <w:vMerge/>
            <w:shd w:val="clear" w:color="auto" w:fill="FFFFFF"/>
          </w:tcPr>
          <w:p w:rsidR="009A685F" w:rsidRPr="00FC40FB" w:rsidRDefault="009A685F" w:rsidP="007C1F2B">
            <w:pPr>
              <w:spacing w:before="100" w:beforeAutospacing="1" w:after="100" w:afterAutospacing="1" w:line="240" w:lineRule="auto"/>
              <w:jc w:val="center"/>
              <w:rPr>
                <w:rFonts w:ascii="Times New Roman" w:hAnsi="Times New Roman"/>
                <w:sz w:val="26"/>
                <w:szCs w:val="26"/>
                <w:lang w:eastAsia="ru-RU"/>
              </w:rPr>
            </w:pPr>
          </w:p>
        </w:tc>
        <w:tc>
          <w:tcPr>
            <w:tcW w:w="1710" w:type="dxa"/>
            <w:vMerge/>
            <w:shd w:val="clear" w:color="auto" w:fill="FFFFFF"/>
          </w:tcPr>
          <w:p w:rsidR="009A685F" w:rsidRPr="00FC40FB" w:rsidRDefault="009A685F" w:rsidP="007C1F2B">
            <w:pPr>
              <w:spacing w:before="100" w:beforeAutospacing="1" w:after="100" w:afterAutospacing="1" w:line="240" w:lineRule="auto"/>
              <w:jc w:val="center"/>
              <w:rPr>
                <w:rFonts w:ascii="Times New Roman" w:hAnsi="Times New Roman"/>
                <w:sz w:val="26"/>
                <w:szCs w:val="26"/>
                <w:lang w:eastAsia="ru-RU"/>
              </w:rPr>
            </w:pPr>
          </w:p>
        </w:tc>
        <w:tc>
          <w:tcPr>
            <w:tcW w:w="1471" w:type="dxa"/>
            <w:vMerge/>
            <w:shd w:val="clear" w:color="auto" w:fill="FFFFFF"/>
          </w:tcPr>
          <w:p w:rsidR="009A685F" w:rsidRPr="00FC40FB" w:rsidRDefault="009A685F" w:rsidP="007C1F2B">
            <w:pPr>
              <w:spacing w:before="100" w:beforeAutospacing="1" w:after="100" w:afterAutospacing="1" w:line="240" w:lineRule="auto"/>
              <w:jc w:val="center"/>
              <w:rPr>
                <w:rFonts w:ascii="Times New Roman" w:hAnsi="Times New Roman"/>
                <w:sz w:val="26"/>
                <w:szCs w:val="26"/>
                <w:lang w:eastAsia="ru-RU"/>
              </w:rPr>
            </w:pPr>
          </w:p>
        </w:tc>
        <w:tc>
          <w:tcPr>
            <w:tcW w:w="3683" w:type="dxa"/>
            <w:gridSpan w:val="2"/>
          </w:tcPr>
          <w:p w:rsidR="009A685F" w:rsidRPr="00FC40FB" w:rsidRDefault="009A685F" w:rsidP="007C1F2B">
            <w:pPr>
              <w:spacing w:before="100" w:beforeAutospacing="1" w:after="100" w:afterAutospacing="1" w:line="240" w:lineRule="auto"/>
              <w:jc w:val="center"/>
              <w:rPr>
                <w:rFonts w:ascii="Times New Roman" w:hAnsi="Times New Roman"/>
                <w:sz w:val="26"/>
                <w:szCs w:val="26"/>
                <w:lang w:eastAsia="ru-RU"/>
              </w:rPr>
            </w:pPr>
            <w:r w:rsidRPr="00FC40FB">
              <w:rPr>
                <w:rFonts w:ascii="Times New Roman" w:hAnsi="Times New Roman"/>
                <w:sz w:val="26"/>
                <w:szCs w:val="26"/>
                <w:lang w:eastAsia="ru-RU"/>
              </w:rPr>
              <w:t>331,1</w:t>
            </w:r>
          </w:p>
        </w:tc>
        <w:tc>
          <w:tcPr>
            <w:tcW w:w="1794" w:type="dxa"/>
            <w:vMerge/>
            <w:shd w:val="clear" w:color="auto" w:fill="FFFFFF"/>
          </w:tcPr>
          <w:p w:rsidR="009A685F" w:rsidRPr="00FC40FB" w:rsidRDefault="009A685F" w:rsidP="007C1F2B">
            <w:pPr>
              <w:spacing w:before="100" w:beforeAutospacing="1" w:after="100" w:afterAutospacing="1" w:line="240" w:lineRule="auto"/>
              <w:jc w:val="center"/>
              <w:rPr>
                <w:rFonts w:ascii="Times New Roman" w:hAnsi="Times New Roman"/>
                <w:sz w:val="26"/>
                <w:szCs w:val="26"/>
                <w:lang w:eastAsia="ru-RU"/>
              </w:rPr>
            </w:pPr>
          </w:p>
        </w:tc>
      </w:tr>
      <w:tr w:rsidR="009A685F" w:rsidRPr="00FC40FB" w:rsidTr="00941AC1">
        <w:trPr>
          <w:tblCellSpacing w:w="0" w:type="dxa"/>
        </w:trPr>
        <w:tc>
          <w:tcPr>
            <w:tcW w:w="1828" w:type="dxa"/>
            <w:shd w:val="clear" w:color="auto" w:fill="FFFFFF"/>
          </w:tcPr>
          <w:p w:rsidR="009A685F" w:rsidRPr="00FC40FB" w:rsidRDefault="009A685F" w:rsidP="007C1F2B">
            <w:pPr>
              <w:spacing w:before="100" w:beforeAutospacing="1" w:after="100" w:afterAutospacing="1" w:line="240" w:lineRule="auto"/>
              <w:jc w:val="center"/>
              <w:rPr>
                <w:rFonts w:ascii="Times New Roman" w:hAnsi="Times New Roman"/>
                <w:sz w:val="26"/>
                <w:szCs w:val="26"/>
                <w:lang w:eastAsia="ru-RU"/>
              </w:rPr>
            </w:pPr>
            <w:r w:rsidRPr="00FC40FB">
              <w:rPr>
                <w:rFonts w:ascii="Times New Roman" w:hAnsi="Times New Roman"/>
                <w:sz w:val="26"/>
                <w:szCs w:val="26"/>
                <w:lang w:eastAsia="ru-RU"/>
              </w:rPr>
              <w:t>МБОУ Усть-Бузулукская СШ</w:t>
            </w:r>
          </w:p>
        </w:tc>
        <w:tc>
          <w:tcPr>
            <w:tcW w:w="1710" w:type="dxa"/>
            <w:shd w:val="clear" w:color="auto" w:fill="FFFFFF"/>
          </w:tcPr>
          <w:p w:rsidR="009A685F" w:rsidRPr="00FC40FB" w:rsidRDefault="009A685F" w:rsidP="007C1F2B">
            <w:pPr>
              <w:spacing w:before="100" w:beforeAutospacing="1" w:after="100" w:afterAutospacing="1" w:line="240" w:lineRule="auto"/>
              <w:jc w:val="center"/>
              <w:rPr>
                <w:rFonts w:ascii="Times New Roman" w:hAnsi="Times New Roman"/>
                <w:sz w:val="26"/>
                <w:szCs w:val="26"/>
                <w:lang w:eastAsia="ru-RU"/>
              </w:rPr>
            </w:pPr>
            <w:r w:rsidRPr="00FC40FB">
              <w:rPr>
                <w:rFonts w:ascii="Times New Roman" w:hAnsi="Times New Roman"/>
                <w:sz w:val="26"/>
                <w:szCs w:val="26"/>
                <w:lang w:eastAsia="ru-RU"/>
              </w:rPr>
              <w:t>3</w:t>
            </w:r>
          </w:p>
        </w:tc>
        <w:tc>
          <w:tcPr>
            <w:tcW w:w="1471" w:type="dxa"/>
            <w:shd w:val="clear" w:color="auto" w:fill="FFFFFF"/>
          </w:tcPr>
          <w:p w:rsidR="009A685F" w:rsidRPr="00FC40FB" w:rsidRDefault="009A685F" w:rsidP="007C1F2B">
            <w:pPr>
              <w:spacing w:before="100" w:beforeAutospacing="1" w:after="100" w:afterAutospacing="1" w:line="240" w:lineRule="auto"/>
              <w:jc w:val="center"/>
              <w:rPr>
                <w:rFonts w:ascii="Times New Roman" w:hAnsi="Times New Roman"/>
                <w:sz w:val="26"/>
                <w:szCs w:val="26"/>
                <w:lang w:eastAsia="ru-RU"/>
              </w:rPr>
            </w:pPr>
            <w:r w:rsidRPr="00FC40FB">
              <w:rPr>
                <w:rFonts w:ascii="Times New Roman" w:hAnsi="Times New Roman"/>
                <w:sz w:val="26"/>
                <w:szCs w:val="26"/>
                <w:lang w:eastAsia="ru-RU"/>
              </w:rPr>
              <w:t>50,0</w:t>
            </w:r>
          </w:p>
        </w:tc>
        <w:tc>
          <w:tcPr>
            <w:tcW w:w="1968" w:type="dxa"/>
            <w:shd w:val="clear" w:color="auto" w:fill="FFFFFF"/>
          </w:tcPr>
          <w:p w:rsidR="009A685F" w:rsidRPr="00FC40FB" w:rsidRDefault="009A685F" w:rsidP="007C1F2B">
            <w:pPr>
              <w:spacing w:before="100" w:beforeAutospacing="1" w:after="100" w:afterAutospacing="1" w:line="240" w:lineRule="auto"/>
              <w:jc w:val="center"/>
              <w:rPr>
                <w:rFonts w:ascii="Times New Roman" w:hAnsi="Times New Roman"/>
                <w:sz w:val="26"/>
                <w:szCs w:val="26"/>
                <w:lang w:eastAsia="ru-RU"/>
              </w:rPr>
            </w:pPr>
            <w:r w:rsidRPr="00FC40FB">
              <w:rPr>
                <w:rFonts w:ascii="Times New Roman" w:hAnsi="Times New Roman"/>
                <w:sz w:val="26"/>
                <w:szCs w:val="26"/>
                <w:lang w:eastAsia="ru-RU"/>
              </w:rPr>
              <w:t>0</w:t>
            </w:r>
          </w:p>
        </w:tc>
        <w:tc>
          <w:tcPr>
            <w:tcW w:w="1715" w:type="dxa"/>
          </w:tcPr>
          <w:p w:rsidR="009A685F" w:rsidRPr="00FC40FB" w:rsidRDefault="009A685F" w:rsidP="007C1F2B">
            <w:pPr>
              <w:spacing w:before="100" w:beforeAutospacing="1" w:after="100" w:afterAutospacing="1" w:line="240" w:lineRule="auto"/>
              <w:jc w:val="center"/>
              <w:rPr>
                <w:rFonts w:ascii="Times New Roman" w:hAnsi="Times New Roman"/>
                <w:sz w:val="26"/>
                <w:szCs w:val="26"/>
                <w:lang w:eastAsia="ru-RU"/>
              </w:rPr>
            </w:pPr>
            <w:r w:rsidRPr="00FC40FB">
              <w:rPr>
                <w:rFonts w:ascii="Times New Roman" w:hAnsi="Times New Roman"/>
                <w:sz w:val="26"/>
                <w:szCs w:val="26"/>
                <w:lang w:eastAsia="ru-RU"/>
              </w:rPr>
              <w:t>9,2</w:t>
            </w:r>
          </w:p>
        </w:tc>
        <w:tc>
          <w:tcPr>
            <w:tcW w:w="1794" w:type="dxa"/>
            <w:shd w:val="clear" w:color="auto" w:fill="FFFFFF"/>
          </w:tcPr>
          <w:p w:rsidR="009A685F" w:rsidRPr="00FC40FB" w:rsidRDefault="009A685F" w:rsidP="007C1F2B">
            <w:pPr>
              <w:spacing w:before="100" w:beforeAutospacing="1" w:after="100" w:afterAutospacing="1" w:line="240" w:lineRule="auto"/>
              <w:jc w:val="center"/>
              <w:rPr>
                <w:rFonts w:ascii="Times New Roman" w:hAnsi="Times New Roman"/>
                <w:sz w:val="26"/>
                <w:szCs w:val="26"/>
                <w:lang w:eastAsia="ru-RU"/>
              </w:rPr>
            </w:pPr>
            <w:r w:rsidRPr="00FC40FB">
              <w:rPr>
                <w:rFonts w:ascii="Times New Roman" w:hAnsi="Times New Roman"/>
                <w:sz w:val="26"/>
                <w:szCs w:val="26"/>
                <w:lang w:eastAsia="ru-RU"/>
              </w:rPr>
              <w:t>59,2</w:t>
            </w:r>
          </w:p>
        </w:tc>
      </w:tr>
      <w:tr w:rsidR="009A685F" w:rsidRPr="00FC40FB" w:rsidTr="00941AC1">
        <w:trPr>
          <w:tblCellSpacing w:w="0" w:type="dxa"/>
        </w:trPr>
        <w:tc>
          <w:tcPr>
            <w:tcW w:w="1828" w:type="dxa"/>
            <w:shd w:val="clear" w:color="auto" w:fill="FFFFFF"/>
          </w:tcPr>
          <w:p w:rsidR="009A685F" w:rsidRPr="00FC40FB" w:rsidRDefault="009A685F" w:rsidP="00842C39">
            <w:pPr>
              <w:spacing w:before="100" w:beforeAutospacing="1" w:after="100" w:afterAutospacing="1" w:line="240" w:lineRule="auto"/>
              <w:jc w:val="center"/>
              <w:rPr>
                <w:rFonts w:ascii="Times New Roman" w:hAnsi="Times New Roman"/>
                <w:sz w:val="26"/>
                <w:szCs w:val="26"/>
                <w:lang w:eastAsia="ru-RU"/>
              </w:rPr>
            </w:pPr>
            <w:r w:rsidRPr="00FC40FB">
              <w:rPr>
                <w:rFonts w:ascii="Times New Roman" w:hAnsi="Times New Roman"/>
                <w:sz w:val="26"/>
                <w:szCs w:val="26"/>
                <w:lang w:eastAsia="ru-RU"/>
              </w:rPr>
              <w:t xml:space="preserve">ИТОГО, </w:t>
            </w:r>
          </w:p>
        </w:tc>
        <w:tc>
          <w:tcPr>
            <w:tcW w:w="1710" w:type="dxa"/>
            <w:shd w:val="clear" w:color="auto" w:fill="FFFFFF"/>
          </w:tcPr>
          <w:p w:rsidR="009A685F" w:rsidRPr="00FC40FB" w:rsidRDefault="009A685F" w:rsidP="007C1F2B">
            <w:pPr>
              <w:spacing w:before="100" w:beforeAutospacing="1" w:after="100" w:afterAutospacing="1" w:line="240" w:lineRule="auto"/>
              <w:jc w:val="center"/>
              <w:rPr>
                <w:rFonts w:ascii="Times New Roman" w:hAnsi="Times New Roman"/>
                <w:sz w:val="26"/>
                <w:szCs w:val="26"/>
                <w:lang w:eastAsia="ru-RU"/>
              </w:rPr>
            </w:pPr>
            <w:r w:rsidRPr="00FC40FB">
              <w:rPr>
                <w:rFonts w:ascii="Times New Roman" w:hAnsi="Times New Roman"/>
                <w:sz w:val="26"/>
                <w:szCs w:val="26"/>
                <w:lang w:eastAsia="ru-RU"/>
              </w:rPr>
              <w:t>47</w:t>
            </w:r>
          </w:p>
        </w:tc>
        <w:tc>
          <w:tcPr>
            <w:tcW w:w="1471" w:type="dxa"/>
            <w:shd w:val="clear" w:color="auto" w:fill="FFFFFF"/>
          </w:tcPr>
          <w:p w:rsidR="009A685F" w:rsidRPr="00FC40FB" w:rsidRDefault="009A685F" w:rsidP="007C1F2B">
            <w:pPr>
              <w:spacing w:before="100" w:beforeAutospacing="1" w:after="100" w:afterAutospacing="1" w:line="240" w:lineRule="auto"/>
              <w:jc w:val="center"/>
              <w:rPr>
                <w:rFonts w:ascii="Times New Roman" w:hAnsi="Times New Roman"/>
                <w:sz w:val="26"/>
                <w:szCs w:val="26"/>
                <w:lang w:eastAsia="ru-RU"/>
              </w:rPr>
            </w:pPr>
            <w:r w:rsidRPr="00FC40FB">
              <w:rPr>
                <w:rFonts w:ascii="Times New Roman" w:hAnsi="Times New Roman"/>
                <w:sz w:val="26"/>
                <w:szCs w:val="26"/>
                <w:lang w:eastAsia="ru-RU"/>
              </w:rPr>
              <w:t>918,5</w:t>
            </w:r>
          </w:p>
        </w:tc>
        <w:tc>
          <w:tcPr>
            <w:tcW w:w="1968" w:type="dxa"/>
            <w:shd w:val="clear" w:color="auto" w:fill="FFFFFF"/>
          </w:tcPr>
          <w:p w:rsidR="009A685F" w:rsidRPr="00FC40FB" w:rsidRDefault="009A685F" w:rsidP="007C1F2B">
            <w:pPr>
              <w:spacing w:before="100" w:beforeAutospacing="1" w:after="100" w:afterAutospacing="1" w:line="240" w:lineRule="auto"/>
              <w:jc w:val="center"/>
              <w:rPr>
                <w:rFonts w:ascii="Times New Roman" w:hAnsi="Times New Roman"/>
                <w:sz w:val="26"/>
                <w:szCs w:val="26"/>
                <w:lang w:eastAsia="ru-RU"/>
              </w:rPr>
            </w:pPr>
            <w:r w:rsidRPr="00FC40FB">
              <w:rPr>
                <w:rFonts w:ascii="Times New Roman" w:hAnsi="Times New Roman"/>
                <w:sz w:val="26"/>
                <w:szCs w:val="26"/>
                <w:lang w:eastAsia="ru-RU"/>
              </w:rPr>
              <w:t>61,1</w:t>
            </w:r>
          </w:p>
        </w:tc>
        <w:tc>
          <w:tcPr>
            <w:tcW w:w="1715" w:type="dxa"/>
          </w:tcPr>
          <w:p w:rsidR="009A685F" w:rsidRPr="00FC40FB" w:rsidRDefault="009A685F" w:rsidP="007C1F2B">
            <w:pPr>
              <w:spacing w:before="100" w:beforeAutospacing="1" w:after="100" w:afterAutospacing="1" w:line="240" w:lineRule="auto"/>
              <w:jc w:val="center"/>
              <w:rPr>
                <w:rFonts w:ascii="Times New Roman" w:hAnsi="Times New Roman"/>
                <w:sz w:val="26"/>
                <w:szCs w:val="26"/>
                <w:lang w:eastAsia="ru-RU"/>
              </w:rPr>
            </w:pPr>
            <w:r w:rsidRPr="00FC40FB">
              <w:rPr>
                <w:rFonts w:ascii="Times New Roman" w:hAnsi="Times New Roman"/>
                <w:sz w:val="26"/>
                <w:szCs w:val="26"/>
                <w:lang w:eastAsia="ru-RU"/>
              </w:rPr>
              <w:t>279,2</w:t>
            </w:r>
          </w:p>
        </w:tc>
        <w:tc>
          <w:tcPr>
            <w:tcW w:w="1794" w:type="dxa"/>
            <w:shd w:val="clear" w:color="auto" w:fill="FFFFFF"/>
          </w:tcPr>
          <w:p w:rsidR="009A685F" w:rsidRPr="00FC40FB" w:rsidRDefault="009A685F" w:rsidP="007C1F2B">
            <w:pPr>
              <w:spacing w:before="100" w:beforeAutospacing="1" w:after="100" w:afterAutospacing="1" w:line="240" w:lineRule="auto"/>
              <w:jc w:val="center"/>
              <w:rPr>
                <w:rFonts w:ascii="Times New Roman" w:hAnsi="Times New Roman"/>
                <w:sz w:val="26"/>
                <w:szCs w:val="26"/>
                <w:lang w:eastAsia="ru-RU"/>
              </w:rPr>
            </w:pPr>
            <w:r w:rsidRPr="00FC40FB">
              <w:rPr>
                <w:rFonts w:ascii="Times New Roman" w:hAnsi="Times New Roman"/>
                <w:sz w:val="26"/>
                <w:szCs w:val="26"/>
                <w:lang w:eastAsia="ru-RU"/>
              </w:rPr>
              <w:t>1258,8</w:t>
            </w:r>
          </w:p>
        </w:tc>
      </w:tr>
    </w:tbl>
    <w:p w:rsidR="009A685F" w:rsidRPr="00FC40FB" w:rsidRDefault="009A685F" w:rsidP="00090D55">
      <w:pPr>
        <w:spacing w:after="0" w:line="360" w:lineRule="auto"/>
        <w:ind w:firstLine="540"/>
        <w:jc w:val="both"/>
        <w:rPr>
          <w:rFonts w:ascii="Times New Roman" w:hAnsi="Times New Roman"/>
          <w:sz w:val="26"/>
          <w:szCs w:val="26"/>
        </w:rPr>
      </w:pPr>
    </w:p>
    <w:p w:rsidR="009A685F" w:rsidRPr="00FC40FB" w:rsidRDefault="009A685F" w:rsidP="00090D55">
      <w:pPr>
        <w:spacing w:after="0" w:line="360" w:lineRule="auto"/>
        <w:ind w:firstLine="540"/>
        <w:jc w:val="both"/>
        <w:rPr>
          <w:rFonts w:ascii="Times New Roman" w:hAnsi="Times New Roman"/>
          <w:sz w:val="26"/>
          <w:szCs w:val="26"/>
        </w:rPr>
      </w:pPr>
      <w:r w:rsidRPr="00FC40FB">
        <w:rPr>
          <w:rFonts w:ascii="Times New Roman" w:hAnsi="Times New Roman"/>
          <w:sz w:val="26"/>
          <w:szCs w:val="26"/>
        </w:rPr>
        <w:t>На ремонт спортзала МБОУ Алексеевская СШ из федерального бюджета запланировано 1 399 800 рублей, из областного бюджета 166 700 рублей, из местного бюджета 165 000 рублей. На сегодняшний день расход составил:</w:t>
      </w:r>
    </w:p>
    <w:p w:rsidR="009A685F" w:rsidRPr="00FC40FB" w:rsidRDefault="009A685F" w:rsidP="00090D55">
      <w:pPr>
        <w:spacing w:after="0" w:line="360" w:lineRule="auto"/>
        <w:ind w:firstLine="540"/>
        <w:jc w:val="both"/>
        <w:rPr>
          <w:rFonts w:ascii="Times New Roman" w:hAnsi="Times New Roman"/>
          <w:sz w:val="26"/>
          <w:szCs w:val="26"/>
        </w:rPr>
      </w:pPr>
      <w:r w:rsidRPr="00FC40FB">
        <w:rPr>
          <w:rFonts w:ascii="Times New Roman" w:hAnsi="Times New Roman"/>
          <w:sz w:val="26"/>
          <w:szCs w:val="26"/>
        </w:rPr>
        <w:t xml:space="preserve"> - из  местного бюджета – 119 946,90 рублей; </w:t>
      </w:r>
    </w:p>
    <w:p w:rsidR="009A685F" w:rsidRPr="00FC40FB" w:rsidRDefault="009A685F" w:rsidP="00090D55">
      <w:pPr>
        <w:spacing w:after="0" w:line="360" w:lineRule="auto"/>
        <w:ind w:firstLine="540"/>
        <w:jc w:val="both"/>
        <w:rPr>
          <w:rFonts w:ascii="Times New Roman" w:hAnsi="Times New Roman"/>
          <w:sz w:val="26"/>
          <w:szCs w:val="26"/>
        </w:rPr>
      </w:pPr>
      <w:r w:rsidRPr="00FC40FB">
        <w:rPr>
          <w:rFonts w:ascii="Times New Roman" w:hAnsi="Times New Roman"/>
          <w:sz w:val="26"/>
          <w:szCs w:val="26"/>
        </w:rPr>
        <w:t xml:space="preserve">- из федерального бюджета –699 900 рублей. </w:t>
      </w:r>
    </w:p>
    <w:p w:rsidR="009A685F" w:rsidRDefault="009A685F" w:rsidP="00090D55">
      <w:pPr>
        <w:spacing w:after="0" w:line="360" w:lineRule="auto"/>
        <w:ind w:firstLine="540"/>
        <w:jc w:val="both"/>
        <w:rPr>
          <w:rFonts w:ascii="Times New Roman" w:hAnsi="Times New Roman"/>
          <w:sz w:val="26"/>
          <w:szCs w:val="26"/>
        </w:rPr>
      </w:pPr>
      <w:r w:rsidRPr="00FC40FB">
        <w:rPr>
          <w:rFonts w:ascii="Times New Roman" w:hAnsi="Times New Roman"/>
          <w:sz w:val="26"/>
          <w:szCs w:val="26"/>
        </w:rPr>
        <w:t xml:space="preserve"> Все деньги, поступившие из федерального бюджета,  использованы.</w:t>
      </w:r>
    </w:p>
    <w:p w:rsidR="009A685F" w:rsidRDefault="009A685F" w:rsidP="00090D55">
      <w:pPr>
        <w:spacing w:after="0" w:line="360" w:lineRule="auto"/>
        <w:ind w:firstLine="540"/>
        <w:jc w:val="both"/>
        <w:rPr>
          <w:rFonts w:ascii="Times New Roman" w:hAnsi="Times New Roman"/>
          <w:sz w:val="26"/>
          <w:szCs w:val="26"/>
        </w:rPr>
      </w:pPr>
    </w:p>
    <w:p w:rsidR="009A685F" w:rsidRDefault="009A685F" w:rsidP="00090D55">
      <w:pPr>
        <w:spacing w:after="0" w:line="360" w:lineRule="auto"/>
        <w:ind w:firstLine="540"/>
        <w:jc w:val="both"/>
        <w:rPr>
          <w:rFonts w:ascii="Times New Roman" w:hAnsi="Times New Roman"/>
          <w:sz w:val="26"/>
          <w:szCs w:val="26"/>
        </w:rPr>
      </w:pPr>
    </w:p>
    <w:p w:rsidR="009A685F" w:rsidRDefault="009A685F" w:rsidP="00090D55">
      <w:pPr>
        <w:spacing w:after="0" w:line="360" w:lineRule="auto"/>
        <w:ind w:firstLine="540"/>
        <w:jc w:val="both"/>
        <w:rPr>
          <w:rFonts w:ascii="Times New Roman" w:hAnsi="Times New Roman"/>
          <w:sz w:val="26"/>
          <w:szCs w:val="26"/>
        </w:rPr>
      </w:pPr>
    </w:p>
    <w:p w:rsidR="009A685F" w:rsidRPr="00FC40FB" w:rsidRDefault="009A685F" w:rsidP="00090D55">
      <w:pPr>
        <w:spacing w:after="0" w:line="360" w:lineRule="auto"/>
        <w:ind w:firstLine="540"/>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0"/>
        <w:gridCol w:w="1618"/>
        <w:gridCol w:w="1732"/>
        <w:gridCol w:w="2125"/>
        <w:gridCol w:w="2244"/>
        <w:gridCol w:w="11"/>
      </w:tblGrid>
      <w:tr w:rsidR="009A685F" w:rsidRPr="00FC40FB" w:rsidTr="00B8277F">
        <w:trPr>
          <w:trHeight w:val="264"/>
        </w:trPr>
        <w:tc>
          <w:tcPr>
            <w:tcW w:w="1733" w:type="dxa"/>
            <w:vMerge w:val="restart"/>
          </w:tcPr>
          <w:p w:rsidR="009A685F" w:rsidRPr="00FC40FB" w:rsidRDefault="009A685F" w:rsidP="00B8277F">
            <w:pPr>
              <w:spacing w:after="0" w:line="240" w:lineRule="auto"/>
              <w:jc w:val="both"/>
              <w:rPr>
                <w:rFonts w:ascii="Times New Roman" w:hAnsi="Times New Roman"/>
                <w:sz w:val="26"/>
                <w:szCs w:val="26"/>
                <w:lang w:eastAsia="ru-RU"/>
              </w:rPr>
            </w:pPr>
            <w:r w:rsidRPr="00FC40FB">
              <w:rPr>
                <w:rFonts w:ascii="Times New Roman" w:hAnsi="Times New Roman"/>
                <w:sz w:val="26"/>
                <w:szCs w:val="26"/>
                <w:lang w:eastAsia="ru-RU"/>
              </w:rPr>
              <w:t>Наименование</w:t>
            </w:r>
          </w:p>
        </w:tc>
        <w:tc>
          <w:tcPr>
            <w:tcW w:w="1622" w:type="dxa"/>
            <w:vMerge w:val="restart"/>
          </w:tcPr>
          <w:p w:rsidR="009A685F" w:rsidRPr="00FC40FB" w:rsidRDefault="009A685F" w:rsidP="00B8277F">
            <w:pPr>
              <w:spacing w:after="0" w:line="240" w:lineRule="auto"/>
              <w:jc w:val="both"/>
              <w:rPr>
                <w:rFonts w:ascii="Times New Roman" w:hAnsi="Times New Roman"/>
                <w:sz w:val="26"/>
                <w:szCs w:val="26"/>
                <w:lang w:eastAsia="ru-RU"/>
              </w:rPr>
            </w:pPr>
            <w:r w:rsidRPr="00FC40FB">
              <w:rPr>
                <w:rFonts w:ascii="Times New Roman" w:hAnsi="Times New Roman"/>
                <w:sz w:val="26"/>
                <w:szCs w:val="26"/>
                <w:lang w:eastAsia="ru-RU"/>
              </w:rPr>
              <w:t>Показатели</w:t>
            </w:r>
          </w:p>
        </w:tc>
        <w:tc>
          <w:tcPr>
            <w:tcW w:w="6120" w:type="dxa"/>
            <w:gridSpan w:val="4"/>
          </w:tcPr>
          <w:p w:rsidR="009A685F" w:rsidRPr="00FC40FB" w:rsidRDefault="009A685F" w:rsidP="00B8277F">
            <w:pPr>
              <w:spacing w:after="0" w:line="240" w:lineRule="auto"/>
              <w:jc w:val="center"/>
              <w:rPr>
                <w:rFonts w:ascii="Times New Roman" w:hAnsi="Times New Roman"/>
                <w:sz w:val="26"/>
                <w:szCs w:val="26"/>
                <w:lang w:eastAsia="ru-RU"/>
              </w:rPr>
            </w:pPr>
            <w:bookmarkStart w:id="0" w:name="_GoBack"/>
            <w:r w:rsidRPr="00FC40FB">
              <w:rPr>
                <w:rFonts w:ascii="Times New Roman" w:hAnsi="Times New Roman"/>
                <w:sz w:val="26"/>
                <w:szCs w:val="26"/>
                <w:lang w:eastAsia="ru-RU"/>
              </w:rPr>
              <w:t>рублей</w:t>
            </w:r>
            <w:bookmarkEnd w:id="0"/>
          </w:p>
        </w:tc>
      </w:tr>
      <w:tr w:rsidR="009A685F" w:rsidRPr="00FC40FB" w:rsidTr="00B8277F">
        <w:trPr>
          <w:gridAfter w:val="1"/>
          <w:wAfter w:w="11" w:type="dxa"/>
          <w:trHeight w:val="1155"/>
        </w:trPr>
        <w:tc>
          <w:tcPr>
            <w:tcW w:w="1733" w:type="dxa"/>
            <w:vMerge/>
          </w:tcPr>
          <w:p w:rsidR="009A685F" w:rsidRPr="00FC40FB" w:rsidRDefault="009A685F" w:rsidP="00B8277F">
            <w:pPr>
              <w:spacing w:after="0" w:line="240" w:lineRule="auto"/>
              <w:jc w:val="both"/>
              <w:rPr>
                <w:rFonts w:ascii="Times New Roman" w:hAnsi="Times New Roman"/>
                <w:sz w:val="26"/>
                <w:szCs w:val="26"/>
                <w:lang w:eastAsia="ru-RU"/>
              </w:rPr>
            </w:pPr>
          </w:p>
        </w:tc>
        <w:tc>
          <w:tcPr>
            <w:tcW w:w="1622" w:type="dxa"/>
            <w:vMerge/>
          </w:tcPr>
          <w:p w:rsidR="009A685F" w:rsidRPr="00FC40FB" w:rsidRDefault="009A685F" w:rsidP="00B8277F">
            <w:pPr>
              <w:spacing w:after="0" w:line="240" w:lineRule="auto"/>
              <w:jc w:val="both"/>
              <w:rPr>
                <w:rFonts w:ascii="Times New Roman" w:hAnsi="Times New Roman"/>
                <w:sz w:val="26"/>
                <w:szCs w:val="26"/>
                <w:lang w:eastAsia="ru-RU"/>
              </w:rPr>
            </w:pPr>
          </w:p>
        </w:tc>
        <w:tc>
          <w:tcPr>
            <w:tcW w:w="1699" w:type="dxa"/>
          </w:tcPr>
          <w:p w:rsidR="009A685F" w:rsidRPr="00FC40FB" w:rsidRDefault="009A685F" w:rsidP="00B8277F">
            <w:pPr>
              <w:spacing w:after="0" w:line="240" w:lineRule="auto"/>
              <w:jc w:val="both"/>
              <w:rPr>
                <w:rFonts w:ascii="Times New Roman" w:hAnsi="Times New Roman"/>
                <w:sz w:val="26"/>
                <w:szCs w:val="26"/>
                <w:lang w:eastAsia="ru-RU"/>
              </w:rPr>
            </w:pPr>
            <w:r w:rsidRPr="00FC40FB">
              <w:rPr>
                <w:rFonts w:ascii="Times New Roman" w:hAnsi="Times New Roman"/>
                <w:sz w:val="26"/>
                <w:szCs w:val="26"/>
                <w:lang w:eastAsia="ru-RU"/>
              </w:rPr>
              <w:t>Федеральный бюджета</w:t>
            </w:r>
          </w:p>
        </w:tc>
        <w:tc>
          <w:tcPr>
            <w:tcW w:w="2142" w:type="dxa"/>
          </w:tcPr>
          <w:p w:rsidR="009A685F" w:rsidRPr="00FC40FB" w:rsidRDefault="009A685F" w:rsidP="00B8277F">
            <w:pPr>
              <w:spacing w:after="0" w:line="240" w:lineRule="auto"/>
              <w:jc w:val="both"/>
              <w:rPr>
                <w:rFonts w:ascii="Times New Roman" w:hAnsi="Times New Roman"/>
                <w:sz w:val="26"/>
                <w:szCs w:val="26"/>
                <w:lang w:eastAsia="ru-RU"/>
              </w:rPr>
            </w:pPr>
            <w:r w:rsidRPr="00FC40FB">
              <w:rPr>
                <w:rFonts w:ascii="Times New Roman" w:hAnsi="Times New Roman"/>
                <w:sz w:val="26"/>
                <w:szCs w:val="26"/>
                <w:lang w:eastAsia="ru-RU"/>
              </w:rPr>
              <w:t>Областной бюджет</w:t>
            </w:r>
          </w:p>
        </w:tc>
        <w:tc>
          <w:tcPr>
            <w:tcW w:w="2268" w:type="dxa"/>
          </w:tcPr>
          <w:p w:rsidR="009A685F" w:rsidRPr="00FC40FB" w:rsidRDefault="009A685F" w:rsidP="00B8277F">
            <w:pPr>
              <w:spacing w:after="0" w:line="240" w:lineRule="auto"/>
              <w:jc w:val="both"/>
              <w:rPr>
                <w:rFonts w:ascii="Times New Roman" w:hAnsi="Times New Roman"/>
                <w:sz w:val="26"/>
                <w:szCs w:val="26"/>
                <w:lang w:eastAsia="ru-RU"/>
              </w:rPr>
            </w:pPr>
            <w:r w:rsidRPr="00FC40FB">
              <w:rPr>
                <w:rFonts w:ascii="Times New Roman" w:hAnsi="Times New Roman"/>
                <w:sz w:val="26"/>
                <w:szCs w:val="26"/>
                <w:lang w:eastAsia="ru-RU"/>
              </w:rPr>
              <w:t>Местный бюджет</w:t>
            </w:r>
          </w:p>
        </w:tc>
      </w:tr>
      <w:tr w:rsidR="009A685F" w:rsidRPr="00FC40FB" w:rsidTr="00B8277F">
        <w:trPr>
          <w:gridAfter w:val="1"/>
          <w:wAfter w:w="11" w:type="dxa"/>
        </w:trPr>
        <w:tc>
          <w:tcPr>
            <w:tcW w:w="1733" w:type="dxa"/>
            <w:vMerge w:val="restart"/>
          </w:tcPr>
          <w:p w:rsidR="009A685F" w:rsidRPr="00FC40FB" w:rsidRDefault="009A685F" w:rsidP="00B8277F">
            <w:pPr>
              <w:spacing w:after="0" w:line="240" w:lineRule="auto"/>
              <w:jc w:val="both"/>
              <w:rPr>
                <w:rFonts w:ascii="Times New Roman" w:hAnsi="Times New Roman"/>
                <w:sz w:val="26"/>
                <w:szCs w:val="26"/>
                <w:lang w:eastAsia="ru-RU"/>
              </w:rPr>
            </w:pPr>
            <w:r w:rsidRPr="00FC40FB">
              <w:rPr>
                <w:rFonts w:ascii="Times New Roman" w:hAnsi="Times New Roman"/>
                <w:sz w:val="26"/>
                <w:szCs w:val="26"/>
                <w:lang w:eastAsia="ru-RU"/>
              </w:rPr>
              <w:t xml:space="preserve">Спортзал МБОУ Алексеевская СШ </w:t>
            </w:r>
          </w:p>
        </w:tc>
        <w:tc>
          <w:tcPr>
            <w:tcW w:w="1622" w:type="dxa"/>
          </w:tcPr>
          <w:p w:rsidR="009A685F" w:rsidRPr="00FC40FB" w:rsidRDefault="009A685F" w:rsidP="00B8277F">
            <w:pPr>
              <w:spacing w:after="0" w:line="240" w:lineRule="auto"/>
              <w:jc w:val="both"/>
              <w:rPr>
                <w:rFonts w:ascii="Times New Roman" w:hAnsi="Times New Roman"/>
                <w:sz w:val="26"/>
                <w:szCs w:val="26"/>
                <w:lang w:eastAsia="ru-RU"/>
              </w:rPr>
            </w:pPr>
            <w:r w:rsidRPr="00FC40FB">
              <w:rPr>
                <w:rFonts w:ascii="Times New Roman" w:hAnsi="Times New Roman"/>
                <w:sz w:val="26"/>
                <w:szCs w:val="26"/>
                <w:lang w:eastAsia="ru-RU"/>
              </w:rPr>
              <w:t>План</w:t>
            </w:r>
          </w:p>
        </w:tc>
        <w:tc>
          <w:tcPr>
            <w:tcW w:w="1699" w:type="dxa"/>
          </w:tcPr>
          <w:p w:rsidR="009A685F" w:rsidRPr="00FC40FB" w:rsidRDefault="009A685F" w:rsidP="00B8277F">
            <w:pPr>
              <w:spacing w:after="0" w:line="240" w:lineRule="auto"/>
              <w:jc w:val="both"/>
              <w:rPr>
                <w:rFonts w:ascii="Times New Roman" w:hAnsi="Times New Roman"/>
                <w:sz w:val="26"/>
                <w:szCs w:val="26"/>
                <w:lang w:eastAsia="ru-RU"/>
              </w:rPr>
            </w:pPr>
            <w:r w:rsidRPr="00FC40FB">
              <w:rPr>
                <w:rFonts w:ascii="Times New Roman" w:hAnsi="Times New Roman"/>
                <w:sz w:val="26"/>
                <w:szCs w:val="26"/>
                <w:lang w:eastAsia="ru-RU"/>
              </w:rPr>
              <w:t>1 399 800</w:t>
            </w:r>
          </w:p>
        </w:tc>
        <w:tc>
          <w:tcPr>
            <w:tcW w:w="2142" w:type="dxa"/>
          </w:tcPr>
          <w:p w:rsidR="009A685F" w:rsidRPr="00FC40FB" w:rsidRDefault="009A685F" w:rsidP="00B8277F">
            <w:pPr>
              <w:spacing w:after="0" w:line="240" w:lineRule="auto"/>
              <w:jc w:val="both"/>
              <w:rPr>
                <w:rFonts w:ascii="Times New Roman" w:hAnsi="Times New Roman"/>
                <w:sz w:val="26"/>
                <w:szCs w:val="26"/>
                <w:lang w:eastAsia="ru-RU"/>
              </w:rPr>
            </w:pPr>
            <w:r w:rsidRPr="00FC40FB">
              <w:rPr>
                <w:rFonts w:ascii="Times New Roman" w:hAnsi="Times New Roman"/>
                <w:sz w:val="26"/>
                <w:szCs w:val="26"/>
                <w:lang w:eastAsia="ru-RU"/>
              </w:rPr>
              <w:t>166 700</w:t>
            </w:r>
          </w:p>
        </w:tc>
        <w:tc>
          <w:tcPr>
            <w:tcW w:w="2268" w:type="dxa"/>
          </w:tcPr>
          <w:p w:rsidR="009A685F" w:rsidRPr="00FC40FB" w:rsidRDefault="009A685F" w:rsidP="00B8277F">
            <w:pPr>
              <w:spacing w:after="0" w:line="240" w:lineRule="auto"/>
              <w:jc w:val="both"/>
              <w:rPr>
                <w:rFonts w:ascii="Times New Roman" w:hAnsi="Times New Roman"/>
                <w:sz w:val="26"/>
                <w:szCs w:val="26"/>
                <w:lang w:eastAsia="ru-RU"/>
              </w:rPr>
            </w:pPr>
            <w:r w:rsidRPr="00FC40FB">
              <w:rPr>
                <w:rFonts w:ascii="Times New Roman" w:hAnsi="Times New Roman"/>
                <w:sz w:val="26"/>
                <w:szCs w:val="26"/>
                <w:lang w:eastAsia="ru-RU"/>
              </w:rPr>
              <w:t>165 000</w:t>
            </w:r>
          </w:p>
        </w:tc>
      </w:tr>
      <w:tr w:rsidR="009A685F" w:rsidRPr="00FC40FB" w:rsidTr="00B8277F">
        <w:trPr>
          <w:gridAfter w:val="1"/>
          <w:wAfter w:w="11" w:type="dxa"/>
        </w:trPr>
        <w:tc>
          <w:tcPr>
            <w:tcW w:w="1733" w:type="dxa"/>
            <w:vMerge/>
          </w:tcPr>
          <w:p w:rsidR="009A685F" w:rsidRPr="00FC40FB" w:rsidRDefault="009A685F" w:rsidP="00B8277F">
            <w:pPr>
              <w:spacing w:after="0" w:line="240" w:lineRule="auto"/>
              <w:jc w:val="both"/>
              <w:rPr>
                <w:rFonts w:ascii="Times New Roman" w:hAnsi="Times New Roman"/>
                <w:sz w:val="26"/>
                <w:szCs w:val="26"/>
                <w:lang w:eastAsia="ru-RU"/>
              </w:rPr>
            </w:pPr>
          </w:p>
        </w:tc>
        <w:tc>
          <w:tcPr>
            <w:tcW w:w="1622" w:type="dxa"/>
          </w:tcPr>
          <w:p w:rsidR="009A685F" w:rsidRPr="00FC40FB" w:rsidRDefault="009A685F" w:rsidP="00B8277F">
            <w:pPr>
              <w:spacing w:after="0" w:line="240" w:lineRule="auto"/>
              <w:jc w:val="both"/>
              <w:rPr>
                <w:rFonts w:ascii="Times New Roman" w:hAnsi="Times New Roman"/>
                <w:sz w:val="26"/>
                <w:szCs w:val="26"/>
                <w:lang w:eastAsia="ru-RU"/>
              </w:rPr>
            </w:pPr>
            <w:r w:rsidRPr="00FC40FB">
              <w:rPr>
                <w:rFonts w:ascii="Times New Roman" w:hAnsi="Times New Roman"/>
                <w:sz w:val="26"/>
                <w:szCs w:val="26"/>
                <w:lang w:eastAsia="ru-RU"/>
              </w:rPr>
              <w:t>Расход</w:t>
            </w:r>
          </w:p>
        </w:tc>
        <w:tc>
          <w:tcPr>
            <w:tcW w:w="1699" w:type="dxa"/>
          </w:tcPr>
          <w:p w:rsidR="009A685F" w:rsidRPr="00FC40FB" w:rsidRDefault="009A685F" w:rsidP="00B8277F">
            <w:pPr>
              <w:spacing w:after="0" w:line="240" w:lineRule="auto"/>
              <w:jc w:val="both"/>
              <w:rPr>
                <w:rFonts w:ascii="Times New Roman" w:hAnsi="Times New Roman"/>
                <w:sz w:val="26"/>
                <w:szCs w:val="26"/>
                <w:lang w:eastAsia="ru-RU"/>
              </w:rPr>
            </w:pPr>
            <w:r w:rsidRPr="00FC40FB">
              <w:rPr>
                <w:rFonts w:ascii="Times New Roman" w:hAnsi="Times New Roman"/>
                <w:sz w:val="26"/>
                <w:szCs w:val="26"/>
                <w:lang w:eastAsia="ru-RU"/>
              </w:rPr>
              <w:t>699 900</w:t>
            </w:r>
          </w:p>
        </w:tc>
        <w:tc>
          <w:tcPr>
            <w:tcW w:w="2142" w:type="dxa"/>
          </w:tcPr>
          <w:p w:rsidR="009A685F" w:rsidRPr="00FC40FB" w:rsidRDefault="009A685F" w:rsidP="00B8277F">
            <w:pPr>
              <w:spacing w:after="0" w:line="240" w:lineRule="auto"/>
              <w:jc w:val="both"/>
              <w:rPr>
                <w:rFonts w:ascii="Times New Roman" w:hAnsi="Times New Roman"/>
                <w:sz w:val="26"/>
                <w:szCs w:val="26"/>
                <w:lang w:eastAsia="ru-RU"/>
              </w:rPr>
            </w:pPr>
            <w:r w:rsidRPr="00FC40FB">
              <w:rPr>
                <w:rFonts w:ascii="Times New Roman" w:hAnsi="Times New Roman"/>
                <w:sz w:val="26"/>
                <w:szCs w:val="26"/>
                <w:lang w:eastAsia="ru-RU"/>
              </w:rPr>
              <w:t>0</w:t>
            </w:r>
          </w:p>
        </w:tc>
        <w:tc>
          <w:tcPr>
            <w:tcW w:w="2268" w:type="dxa"/>
          </w:tcPr>
          <w:p w:rsidR="009A685F" w:rsidRPr="00FC40FB" w:rsidRDefault="009A685F" w:rsidP="00B8277F">
            <w:pPr>
              <w:spacing w:after="0" w:line="240" w:lineRule="auto"/>
              <w:jc w:val="both"/>
              <w:rPr>
                <w:rFonts w:ascii="Times New Roman" w:hAnsi="Times New Roman"/>
                <w:sz w:val="26"/>
                <w:szCs w:val="26"/>
                <w:lang w:eastAsia="ru-RU"/>
              </w:rPr>
            </w:pPr>
            <w:r w:rsidRPr="00FC40FB">
              <w:rPr>
                <w:rFonts w:ascii="Times New Roman" w:hAnsi="Times New Roman"/>
                <w:sz w:val="26"/>
                <w:szCs w:val="26"/>
                <w:lang w:eastAsia="ru-RU"/>
              </w:rPr>
              <w:t>119 946,90</w:t>
            </w:r>
          </w:p>
        </w:tc>
      </w:tr>
    </w:tbl>
    <w:p w:rsidR="009A685F" w:rsidRPr="00FC40FB" w:rsidRDefault="009A685F" w:rsidP="00090D55">
      <w:pPr>
        <w:spacing w:after="0" w:line="360" w:lineRule="auto"/>
        <w:ind w:firstLine="540"/>
        <w:jc w:val="both"/>
        <w:rPr>
          <w:rFonts w:ascii="Times New Roman" w:hAnsi="Times New Roman"/>
          <w:sz w:val="26"/>
          <w:szCs w:val="26"/>
        </w:rPr>
      </w:pPr>
    </w:p>
    <w:p w:rsidR="009A685F" w:rsidRPr="00FC40FB" w:rsidRDefault="009A685F" w:rsidP="00090D55">
      <w:pPr>
        <w:spacing w:after="0" w:line="360" w:lineRule="auto"/>
        <w:ind w:firstLine="540"/>
        <w:jc w:val="both"/>
        <w:rPr>
          <w:rFonts w:ascii="Times New Roman" w:hAnsi="Times New Roman"/>
          <w:sz w:val="26"/>
          <w:szCs w:val="26"/>
        </w:rPr>
      </w:pPr>
      <w:r w:rsidRPr="00FC40FB">
        <w:rPr>
          <w:rFonts w:ascii="Times New Roman" w:hAnsi="Times New Roman"/>
          <w:sz w:val="26"/>
          <w:szCs w:val="26"/>
        </w:rPr>
        <w:t>В рамках учебного процесса в 2016 году запланировано 1910 850 рублей.  Из них: 80 000 рублей – на  интернет,  264  050 рублей – на учебники,  на другие направления расходов – 1 566 800 рублей. Дополнительно на учебники необходимо на 2016-2017 учебный год   – 1 900 000 рублей.</w:t>
      </w:r>
    </w:p>
    <w:p w:rsidR="009A685F" w:rsidRPr="00FC40FB" w:rsidRDefault="009A685F" w:rsidP="00090D55">
      <w:pPr>
        <w:spacing w:after="0" w:line="360" w:lineRule="auto"/>
        <w:ind w:firstLine="540"/>
        <w:jc w:val="both"/>
        <w:rPr>
          <w:rFonts w:ascii="Times New Roman" w:hAnsi="Times New Roman"/>
          <w:sz w:val="26"/>
          <w:szCs w:val="26"/>
        </w:rPr>
      </w:pPr>
      <w:r w:rsidRPr="00FC40FB">
        <w:rPr>
          <w:rFonts w:ascii="Times New Roman" w:hAnsi="Times New Roman"/>
          <w:sz w:val="26"/>
          <w:szCs w:val="26"/>
        </w:rPr>
        <w:t xml:space="preserve">Израсходовано: на интернет – 80 000 рублей, на другие направления  - 1 521 682 рубля. </w:t>
      </w:r>
    </w:p>
    <w:p w:rsidR="009A685F" w:rsidRPr="00FC40FB" w:rsidRDefault="009A685F" w:rsidP="00090D55">
      <w:pPr>
        <w:spacing w:after="0" w:line="360" w:lineRule="auto"/>
        <w:jc w:val="both"/>
        <w:rPr>
          <w:rFonts w:ascii="Times New Roman" w:hAnsi="Times New Roman"/>
          <w:sz w:val="26"/>
          <w:szCs w:val="26"/>
        </w:rPr>
      </w:pPr>
      <w:r w:rsidRPr="00FC40FB">
        <w:rPr>
          <w:rFonts w:ascii="Times New Roman" w:hAnsi="Times New Roman"/>
          <w:sz w:val="26"/>
          <w:szCs w:val="26"/>
        </w:rPr>
        <w:t xml:space="preserve">      Во всех общеобразовательных и дошкольных образовательных учреждениях установлено видеонаблюдение (100%). В Алексеевском муниципальном районе программно-аппаратный комплекс «Стрелец-мониторинг» установлен во всех образовательных учреждениях (100 %) Алексеевского муниципального района.</w:t>
      </w:r>
    </w:p>
    <w:p w:rsidR="009A685F" w:rsidRPr="00FC40FB" w:rsidRDefault="009A685F" w:rsidP="00090D55">
      <w:pPr>
        <w:spacing w:after="0" w:line="360" w:lineRule="auto"/>
        <w:ind w:firstLine="540"/>
        <w:jc w:val="both"/>
        <w:rPr>
          <w:rFonts w:ascii="Times New Roman" w:hAnsi="Times New Roman"/>
          <w:sz w:val="26"/>
          <w:szCs w:val="26"/>
        </w:rPr>
      </w:pPr>
      <w:r w:rsidRPr="00FC40FB">
        <w:rPr>
          <w:rFonts w:ascii="Times New Roman" w:hAnsi="Times New Roman"/>
          <w:sz w:val="26"/>
          <w:szCs w:val="26"/>
        </w:rPr>
        <w:t>Организация питания в общеобразовательных учреждениях осуществляется согласно «Положению об организации питания обучающихся в школах Алексеевского муниципального района Волгоградской области». Питание обучающимся предоставляется на бесплатной основе: 15 рублей на ребенка. Питанием охвачено 100% детей. В трех общеобразовательных учреждениях и в трех филиалах можно приобрести буфетную продукцию.</w:t>
      </w:r>
    </w:p>
    <w:p w:rsidR="009A685F" w:rsidRPr="00FC40FB" w:rsidRDefault="009A685F" w:rsidP="00090D55">
      <w:pPr>
        <w:spacing w:after="0" w:line="360" w:lineRule="auto"/>
        <w:jc w:val="both"/>
        <w:rPr>
          <w:rFonts w:ascii="Times New Roman" w:hAnsi="Times New Roman"/>
          <w:sz w:val="26"/>
          <w:szCs w:val="26"/>
        </w:rPr>
      </w:pPr>
      <w:r w:rsidRPr="00FC40FB">
        <w:rPr>
          <w:rFonts w:ascii="Times New Roman" w:hAnsi="Times New Roman"/>
          <w:sz w:val="26"/>
          <w:szCs w:val="26"/>
        </w:rPr>
        <w:t xml:space="preserve">        Распоряжением главы администрации Алексеевского муниципального района  55-р от 05.07.2016 года  создана комиссия по проверке готовности образовательных учреждений к новому 2016-2017 учебному году, которая работала с 01.08.2016 г. по 10.08.2016 г.</w:t>
      </w:r>
    </w:p>
    <w:p w:rsidR="009A685F" w:rsidRPr="00FC40FB" w:rsidRDefault="009A685F" w:rsidP="00090D55">
      <w:pPr>
        <w:spacing w:after="0" w:line="360" w:lineRule="auto"/>
        <w:jc w:val="both"/>
        <w:rPr>
          <w:rFonts w:ascii="Times New Roman" w:hAnsi="Times New Roman"/>
          <w:sz w:val="26"/>
          <w:szCs w:val="26"/>
        </w:rPr>
      </w:pPr>
      <w:r w:rsidRPr="00FC40FB">
        <w:rPr>
          <w:rFonts w:ascii="Times New Roman" w:hAnsi="Times New Roman"/>
          <w:sz w:val="26"/>
          <w:szCs w:val="26"/>
        </w:rPr>
        <w:t xml:space="preserve">      По заключению комиссии все образовательные учреждения готовы к новому учебному году и приняты Роспотребнадзором и Госпожнадзором  без замечаний.</w:t>
      </w:r>
    </w:p>
    <w:p w:rsidR="009A685F" w:rsidRPr="00FC40FB" w:rsidRDefault="009A685F" w:rsidP="00090D55">
      <w:pPr>
        <w:spacing w:after="0" w:line="360" w:lineRule="auto"/>
        <w:jc w:val="both"/>
        <w:rPr>
          <w:rFonts w:ascii="Times New Roman" w:hAnsi="Times New Roman"/>
          <w:sz w:val="26"/>
          <w:szCs w:val="26"/>
        </w:rPr>
      </w:pPr>
    </w:p>
    <w:p w:rsidR="009A685F" w:rsidRPr="00FC40FB" w:rsidRDefault="009A685F" w:rsidP="00532644">
      <w:pPr>
        <w:spacing w:after="0"/>
        <w:jc w:val="both"/>
        <w:rPr>
          <w:rFonts w:ascii="Times New Roman" w:hAnsi="Times New Roman"/>
          <w:sz w:val="26"/>
          <w:szCs w:val="26"/>
        </w:rPr>
      </w:pPr>
      <w:r w:rsidRPr="00FC40FB">
        <w:rPr>
          <w:rFonts w:ascii="Times New Roman" w:hAnsi="Times New Roman"/>
          <w:sz w:val="26"/>
          <w:szCs w:val="26"/>
        </w:rPr>
        <w:t>Начальник отдела образования</w:t>
      </w:r>
    </w:p>
    <w:p w:rsidR="009A685F" w:rsidRPr="00FC40FB" w:rsidRDefault="009A685F" w:rsidP="00090D55">
      <w:pPr>
        <w:spacing w:after="0" w:line="240" w:lineRule="auto"/>
        <w:jc w:val="both"/>
        <w:rPr>
          <w:rFonts w:ascii="Times New Roman" w:hAnsi="Times New Roman"/>
          <w:sz w:val="26"/>
          <w:szCs w:val="26"/>
        </w:rPr>
      </w:pPr>
      <w:r w:rsidRPr="00FC40FB">
        <w:rPr>
          <w:rFonts w:ascii="Times New Roman" w:hAnsi="Times New Roman"/>
          <w:sz w:val="26"/>
          <w:szCs w:val="26"/>
        </w:rPr>
        <w:t>администрации Алексеевского</w:t>
      </w:r>
    </w:p>
    <w:p w:rsidR="009A685F" w:rsidRPr="00FC40FB" w:rsidRDefault="009A685F" w:rsidP="009012D1">
      <w:pPr>
        <w:spacing w:after="0" w:line="240" w:lineRule="auto"/>
        <w:jc w:val="both"/>
        <w:rPr>
          <w:rFonts w:ascii="Times New Roman" w:hAnsi="Times New Roman"/>
          <w:sz w:val="26"/>
          <w:szCs w:val="26"/>
        </w:rPr>
      </w:pPr>
      <w:r>
        <w:rPr>
          <w:rFonts w:ascii="Times New Roman" w:hAnsi="Times New Roman"/>
          <w:sz w:val="26"/>
          <w:szCs w:val="26"/>
        </w:rPr>
        <w:t xml:space="preserve">муниципального </w:t>
      </w:r>
      <w:r w:rsidRPr="00FC40FB">
        <w:rPr>
          <w:rFonts w:ascii="Times New Roman" w:hAnsi="Times New Roman"/>
          <w:sz w:val="26"/>
          <w:szCs w:val="26"/>
        </w:rPr>
        <w:t xml:space="preserve">района                                                </w:t>
      </w:r>
      <w:r>
        <w:rPr>
          <w:rFonts w:ascii="Times New Roman" w:hAnsi="Times New Roman"/>
          <w:sz w:val="26"/>
          <w:szCs w:val="26"/>
        </w:rPr>
        <w:t xml:space="preserve">                          </w:t>
      </w:r>
      <w:r w:rsidRPr="00FC40FB">
        <w:rPr>
          <w:rFonts w:ascii="Times New Roman" w:hAnsi="Times New Roman"/>
          <w:sz w:val="26"/>
          <w:szCs w:val="26"/>
        </w:rPr>
        <w:t xml:space="preserve">  В.В. Бганцев</w:t>
      </w:r>
    </w:p>
    <w:sectPr w:rsidR="009A685F" w:rsidRPr="00FC40FB" w:rsidSect="009012D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85F" w:rsidRDefault="009A685F" w:rsidP="003D3B24">
      <w:pPr>
        <w:spacing w:after="0" w:line="240" w:lineRule="auto"/>
      </w:pPr>
      <w:r>
        <w:separator/>
      </w:r>
    </w:p>
  </w:endnote>
  <w:endnote w:type="continuationSeparator" w:id="0">
    <w:p w:rsidR="009A685F" w:rsidRDefault="009A685F" w:rsidP="003D3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85F" w:rsidRDefault="009A685F" w:rsidP="003D3B24">
      <w:pPr>
        <w:spacing w:after="0" w:line="240" w:lineRule="auto"/>
      </w:pPr>
      <w:r>
        <w:separator/>
      </w:r>
    </w:p>
  </w:footnote>
  <w:footnote w:type="continuationSeparator" w:id="0">
    <w:p w:rsidR="009A685F" w:rsidRDefault="009A685F" w:rsidP="003D3B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E09D0"/>
    <w:multiLevelType w:val="hybridMultilevel"/>
    <w:tmpl w:val="4C6C367C"/>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1EA41F1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2A10690F"/>
    <w:multiLevelType w:val="multilevel"/>
    <w:tmpl w:val="6E24EDA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7F095D32"/>
    <w:multiLevelType w:val="hybridMultilevel"/>
    <w:tmpl w:val="FDECD37C"/>
    <w:lvl w:ilvl="0" w:tplc="734C9E62">
      <w:start w:val="1"/>
      <w:numFmt w:val="bullet"/>
      <w:lvlText w:val=""/>
      <w:lvlJc w:val="left"/>
      <w:pPr>
        <w:tabs>
          <w:tab w:val="num" w:pos="1428"/>
        </w:tabs>
        <w:ind w:left="1428" w:hanging="360"/>
      </w:pPr>
      <w:rPr>
        <w:rFonts w:ascii="Symbol" w:hAnsi="Symbol" w:hint="default"/>
      </w:rPr>
    </w:lvl>
    <w:lvl w:ilvl="1" w:tplc="0419000F">
      <w:start w:val="1"/>
      <w:numFmt w:val="decimal"/>
      <w:lvlText w:val="%2."/>
      <w:lvlJc w:val="left"/>
      <w:pPr>
        <w:tabs>
          <w:tab w:val="num" w:pos="2148"/>
        </w:tabs>
        <w:ind w:left="2148" w:hanging="360"/>
      </w:pPr>
      <w:rPr>
        <w:rFonts w:cs="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281E"/>
    <w:rsid w:val="00043BA9"/>
    <w:rsid w:val="00090D55"/>
    <w:rsid w:val="000D65FD"/>
    <w:rsid w:val="000E416D"/>
    <w:rsid w:val="0011221C"/>
    <w:rsid w:val="00117C7E"/>
    <w:rsid w:val="00126CDC"/>
    <w:rsid w:val="00160A22"/>
    <w:rsid w:val="002C5706"/>
    <w:rsid w:val="002E06EC"/>
    <w:rsid w:val="002E5F67"/>
    <w:rsid w:val="003A7DF9"/>
    <w:rsid w:val="003D3B24"/>
    <w:rsid w:val="00412C2C"/>
    <w:rsid w:val="004F14D7"/>
    <w:rsid w:val="00532644"/>
    <w:rsid w:val="00533913"/>
    <w:rsid w:val="0056162F"/>
    <w:rsid w:val="005B078D"/>
    <w:rsid w:val="00625781"/>
    <w:rsid w:val="0067510E"/>
    <w:rsid w:val="0067772E"/>
    <w:rsid w:val="006A2C25"/>
    <w:rsid w:val="006E6D08"/>
    <w:rsid w:val="00725F9C"/>
    <w:rsid w:val="00771F71"/>
    <w:rsid w:val="00793671"/>
    <w:rsid w:val="007C1F2B"/>
    <w:rsid w:val="00802311"/>
    <w:rsid w:val="00842C39"/>
    <w:rsid w:val="0086281E"/>
    <w:rsid w:val="008C7A1F"/>
    <w:rsid w:val="008E07AB"/>
    <w:rsid w:val="008E150E"/>
    <w:rsid w:val="009012D1"/>
    <w:rsid w:val="00933BEC"/>
    <w:rsid w:val="00935AB8"/>
    <w:rsid w:val="00941AC1"/>
    <w:rsid w:val="009A685F"/>
    <w:rsid w:val="009B4D0C"/>
    <w:rsid w:val="009D71A9"/>
    <w:rsid w:val="00AA08C4"/>
    <w:rsid w:val="00B069C2"/>
    <w:rsid w:val="00B479F6"/>
    <w:rsid w:val="00B8277F"/>
    <w:rsid w:val="00BB6306"/>
    <w:rsid w:val="00C15FB3"/>
    <w:rsid w:val="00C311E2"/>
    <w:rsid w:val="00C52E39"/>
    <w:rsid w:val="00C81419"/>
    <w:rsid w:val="00C90AA8"/>
    <w:rsid w:val="00CC6520"/>
    <w:rsid w:val="00D71B23"/>
    <w:rsid w:val="00DC506B"/>
    <w:rsid w:val="00DE1D84"/>
    <w:rsid w:val="00E71112"/>
    <w:rsid w:val="00EB6B51"/>
    <w:rsid w:val="00FB745A"/>
    <w:rsid w:val="00FC40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6281E"/>
    <w:pPr>
      <w:spacing w:after="200" w:line="276" w:lineRule="auto"/>
    </w:pPr>
    <w:rPr>
      <w:lang w:eastAsia="en-US"/>
    </w:rPr>
  </w:style>
  <w:style w:type="paragraph" w:styleId="Heading1">
    <w:name w:val="heading 1"/>
    <w:basedOn w:val="Normal"/>
    <w:next w:val="Normal"/>
    <w:link w:val="Heading1Char"/>
    <w:uiPriority w:val="99"/>
    <w:qFormat/>
    <w:rsid w:val="003D3B24"/>
    <w:pPr>
      <w:keepNext/>
      <w:spacing w:before="240" w:after="60" w:line="240" w:lineRule="auto"/>
      <w:outlineLvl w:val="0"/>
    </w:pPr>
    <w:rPr>
      <w:rFonts w:ascii="Cambria" w:eastAsia="Times New Roman" w:hAnsi="Cambria"/>
      <w:b/>
      <w:bCs/>
      <w:kern w:val="32"/>
      <w:sz w:val="32"/>
      <w:szCs w:val="32"/>
      <w:lang w:eastAsia="ru-RU"/>
    </w:rPr>
  </w:style>
  <w:style w:type="paragraph" w:styleId="Heading2">
    <w:name w:val="heading 2"/>
    <w:basedOn w:val="Normal"/>
    <w:next w:val="Normal"/>
    <w:link w:val="Heading2Char"/>
    <w:uiPriority w:val="99"/>
    <w:qFormat/>
    <w:rsid w:val="003D3B24"/>
    <w:pPr>
      <w:keepNext/>
      <w:spacing w:after="0" w:line="240" w:lineRule="auto"/>
      <w:outlineLvl w:val="1"/>
    </w:pPr>
    <w:rPr>
      <w:rFonts w:ascii="Times New Roman" w:eastAsia="Times New Roman" w:hAnsi="Times New Roman"/>
      <w:sz w:val="28"/>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3B24"/>
    <w:rPr>
      <w:rFonts w:ascii="Cambria" w:hAnsi="Cambria" w:cs="Times New Roman"/>
      <w:b/>
      <w:bCs/>
      <w:kern w:val="32"/>
      <w:sz w:val="32"/>
      <w:szCs w:val="32"/>
      <w:lang w:eastAsia="ru-RU"/>
    </w:rPr>
  </w:style>
  <w:style w:type="character" w:customStyle="1" w:styleId="Heading2Char">
    <w:name w:val="Heading 2 Char"/>
    <w:basedOn w:val="DefaultParagraphFont"/>
    <w:link w:val="Heading2"/>
    <w:uiPriority w:val="99"/>
    <w:locked/>
    <w:rsid w:val="003D3B24"/>
    <w:rPr>
      <w:rFonts w:ascii="Times New Roman" w:hAnsi="Times New Roman" w:cs="Times New Roman"/>
      <w:sz w:val="24"/>
      <w:szCs w:val="24"/>
      <w:lang w:eastAsia="ru-RU"/>
    </w:rPr>
  </w:style>
  <w:style w:type="table" w:styleId="TableGrid">
    <w:name w:val="Table Grid"/>
    <w:basedOn w:val="TableNormal"/>
    <w:uiPriority w:val="99"/>
    <w:rsid w:val="003D3B2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D3B24"/>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3D3B24"/>
    <w:rPr>
      <w:rFonts w:ascii="Tahoma" w:hAnsi="Tahoma" w:cs="Tahoma"/>
      <w:sz w:val="16"/>
      <w:szCs w:val="16"/>
      <w:lang w:eastAsia="ru-RU"/>
    </w:rPr>
  </w:style>
  <w:style w:type="paragraph" w:styleId="Footer">
    <w:name w:val="footer"/>
    <w:basedOn w:val="Normal"/>
    <w:link w:val="FooterChar"/>
    <w:uiPriority w:val="99"/>
    <w:rsid w:val="003D3B2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3D3B24"/>
    <w:rPr>
      <w:rFonts w:ascii="Times New Roman" w:hAnsi="Times New Roman" w:cs="Times New Roman"/>
      <w:sz w:val="24"/>
      <w:szCs w:val="24"/>
      <w:lang w:eastAsia="ru-RU"/>
    </w:rPr>
  </w:style>
  <w:style w:type="character" w:styleId="PageNumber">
    <w:name w:val="page number"/>
    <w:basedOn w:val="DefaultParagraphFont"/>
    <w:uiPriority w:val="99"/>
    <w:rsid w:val="003D3B24"/>
    <w:rPr>
      <w:rFonts w:cs="Times New Roman"/>
    </w:rPr>
  </w:style>
  <w:style w:type="paragraph" w:styleId="Header">
    <w:name w:val="header"/>
    <w:basedOn w:val="Normal"/>
    <w:link w:val="HeaderChar"/>
    <w:uiPriority w:val="99"/>
    <w:rsid w:val="003D3B2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3D3B24"/>
    <w:rPr>
      <w:rFonts w:ascii="Times New Roman" w:hAnsi="Times New Roman" w:cs="Times New Roman"/>
      <w:sz w:val="24"/>
      <w:szCs w:val="24"/>
      <w:lang w:eastAsia="ru-RU"/>
    </w:rPr>
  </w:style>
  <w:style w:type="paragraph" w:customStyle="1" w:styleId="a">
    <w:name w:val="Знак Знак Знак"/>
    <w:basedOn w:val="Normal"/>
    <w:uiPriority w:val="99"/>
    <w:rsid w:val="003D3B24"/>
    <w:pPr>
      <w:spacing w:after="160" w:line="240" w:lineRule="exact"/>
    </w:pPr>
    <w:rPr>
      <w:rFonts w:ascii="Verdana" w:eastAsia="Times New Roman" w:hAnsi="Verdana"/>
      <w:sz w:val="20"/>
      <w:szCs w:val="20"/>
      <w:lang w:val="en-US"/>
    </w:rPr>
  </w:style>
  <w:style w:type="paragraph" w:customStyle="1" w:styleId="ConsPlusNonformat">
    <w:name w:val="ConsPlusNonformat"/>
    <w:uiPriority w:val="99"/>
    <w:rsid w:val="003D3B24"/>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3D3B24"/>
    <w:rPr>
      <w:rFonts w:cs="Times New Roman"/>
      <w:color w:val="0000FF"/>
      <w:u w:val="single"/>
    </w:rPr>
  </w:style>
  <w:style w:type="character" w:styleId="FollowedHyperlink">
    <w:name w:val="FollowedHyperlink"/>
    <w:basedOn w:val="DefaultParagraphFont"/>
    <w:uiPriority w:val="99"/>
    <w:rsid w:val="003D3B24"/>
    <w:rPr>
      <w:rFonts w:cs="Times New Roman"/>
      <w:color w:val="800080"/>
      <w:u w:val="single"/>
    </w:rPr>
  </w:style>
  <w:style w:type="paragraph" w:styleId="ListParagraph">
    <w:name w:val="List Paragraph"/>
    <w:basedOn w:val="Normal"/>
    <w:uiPriority w:val="99"/>
    <w:qFormat/>
    <w:rsid w:val="003D3B24"/>
    <w:pPr>
      <w:spacing w:after="0" w:line="240" w:lineRule="auto"/>
      <w:ind w:left="720"/>
      <w:contextualSpacing/>
    </w:pPr>
    <w:rPr>
      <w:rFonts w:ascii="Times New Roman" w:eastAsia="Times New Roman" w:hAnsi="Times New Roman"/>
      <w:sz w:val="20"/>
      <w:szCs w:val="20"/>
      <w:lang w:eastAsia="ru-RU"/>
    </w:rPr>
  </w:style>
  <w:style w:type="character" w:customStyle="1" w:styleId="1">
    <w:name w:val="Заголовок №1"/>
    <w:link w:val="11"/>
    <w:uiPriority w:val="99"/>
    <w:locked/>
    <w:rsid w:val="003D3B24"/>
    <w:rPr>
      <w:sz w:val="26"/>
      <w:shd w:val="clear" w:color="auto" w:fill="FFFFFF"/>
    </w:rPr>
  </w:style>
  <w:style w:type="paragraph" w:styleId="BodyText">
    <w:name w:val="Body Text"/>
    <w:basedOn w:val="Normal"/>
    <w:link w:val="BodyTextChar"/>
    <w:uiPriority w:val="99"/>
    <w:rsid w:val="003D3B24"/>
    <w:pPr>
      <w:shd w:val="clear" w:color="auto" w:fill="FFFFFF"/>
      <w:spacing w:after="0" w:line="312" w:lineRule="exact"/>
      <w:jc w:val="center"/>
    </w:pPr>
    <w:rPr>
      <w:rFonts w:ascii="Times New Roman" w:hAnsi="Times New Roman"/>
      <w:lang w:eastAsia="ru-RU"/>
    </w:rPr>
  </w:style>
  <w:style w:type="character" w:customStyle="1" w:styleId="BodyTextChar">
    <w:name w:val="Body Text Char"/>
    <w:basedOn w:val="DefaultParagraphFont"/>
    <w:link w:val="BodyText"/>
    <w:uiPriority w:val="99"/>
    <w:locked/>
    <w:rsid w:val="003D3B24"/>
    <w:rPr>
      <w:rFonts w:ascii="Times New Roman" w:hAnsi="Times New Roman" w:cs="Times New Roman"/>
      <w:shd w:val="clear" w:color="auto" w:fill="FFFFFF"/>
      <w:lang w:eastAsia="ru-RU"/>
    </w:rPr>
  </w:style>
  <w:style w:type="character" w:customStyle="1" w:styleId="2">
    <w:name w:val="Заголовок №2"/>
    <w:link w:val="21"/>
    <w:uiPriority w:val="99"/>
    <w:locked/>
    <w:rsid w:val="003D3B24"/>
    <w:rPr>
      <w:shd w:val="clear" w:color="auto" w:fill="FFFFFF"/>
    </w:rPr>
  </w:style>
  <w:style w:type="paragraph" w:customStyle="1" w:styleId="11">
    <w:name w:val="Заголовок №11"/>
    <w:basedOn w:val="Normal"/>
    <w:link w:val="1"/>
    <w:uiPriority w:val="99"/>
    <w:rsid w:val="003D3B24"/>
    <w:pPr>
      <w:shd w:val="clear" w:color="auto" w:fill="FFFFFF"/>
      <w:spacing w:before="300" w:after="0" w:line="312" w:lineRule="exact"/>
      <w:jc w:val="center"/>
      <w:outlineLvl w:val="0"/>
    </w:pPr>
    <w:rPr>
      <w:sz w:val="26"/>
      <w:szCs w:val="20"/>
      <w:lang w:eastAsia="ru-RU"/>
    </w:rPr>
  </w:style>
  <w:style w:type="paragraph" w:customStyle="1" w:styleId="21">
    <w:name w:val="Заголовок №21"/>
    <w:basedOn w:val="Normal"/>
    <w:link w:val="2"/>
    <w:uiPriority w:val="99"/>
    <w:rsid w:val="003D3B24"/>
    <w:pPr>
      <w:shd w:val="clear" w:color="auto" w:fill="FFFFFF"/>
      <w:spacing w:before="60" w:after="60" w:line="240" w:lineRule="atLeast"/>
      <w:outlineLvl w:val="1"/>
    </w:pPr>
    <w:rPr>
      <w:sz w:val="20"/>
      <w:szCs w:val="20"/>
      <w:lang w:eastAsia="ru-RU"/>
    </w:rPr>
  </w:style>
  <w:style w:type="character" w:customStyle="1" w:styleId="20">
    <w:name w:val="Основной текст (2)"/>
    <w:link w:val="210"/>
    <w:uiPriority w:val="99"/>
    <w:locked/>
    <w:rsid w:val="003D3B24"/>
    <w:rPr>
      <w:sz w:val="26"/>
      <w:shd w:val="clear" w:color="auto" w:fill="FFFFFF"/>
    </w:rPr>
  </w:style>
  <w:style w:type="paragraph" w:customStyle="1" w:styleId="210">
    <w:name w:val="Основной текст (2)1"/>
    <w:basedOn w:val="Normal"/>
    <w:link w:val="20"/>
    <w:uiPriority w:val="99"/>
    <w:rsid w:val="003D3B24"/>
    <w:pPr>
      <w:shd w:val="clear" w:color="auto" w:fill="FFFFFF"/>
      <w:spacing w:before="60" w:after="0" w:line="240" w:lineRule="atLeast"/>
    </w:pPr>
    <w:rPr>
      <w:sz w:val="26"/>
      <w:szCs w:val="20"/>
      <w:lang w:eastAsia="ru-RU"/>
    </w:rPr>
  </w:style>
  <w:style w:type="paragraph" w:customStyle="1" w:styleId="a0">
    <w:name w:val="Знак"/>
    <w:basedOn w:val="Normal"/>
    <w:uiPriority w:val="99"/>
    <w:rsid w:val="003D3B24"/>
    <w:pPr>
      <w:spacing w:after="160" w:line="240" w:lineRule="exact"/>
    </w:pPr>
    <w:rPr>
      <w:rFonts w:ascii="Verdana" w:eastAsia="Times New Roman" w:hAnsi="Verdana"/>
      <w:sz w:val="20"/>
      <w:szCs w:val="20"/>
      <w:lang w:val="en-US"/>
    </w:rPr>
  </w:style>
  <w:style w:type="paragraph" w:customStyle="1" w:styleId="10">
    <w:name w:val="Знак Знак Знак Знак1"/>
    <w:basedOn w:val="Normal"/>
    <w:uiPriority w:val="99"/>
    <w:rsid w:val="003D3B24"/>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Normal">
    <w:name w:val="ConsPlusNormal"/>
    <w:uiPriority w:val="99"/>
    <w:rsid w:val="003D3B24"/>
    <w:pPr>
      <w:widowControl w:val="0"/>
      <w:autoSpaceDE w:val="0"/>
      <w:autoSpaceDN w:val="0"/>
      <w:adjustRightInd w:val="0"/>
      <w:ind w:firstLine="720"/>
    </w:pPr>
    <w:rPr>
      <w:rFonts w:ascii="Arial" w:eastAsia="Times New Roman" w:hAnsi="Arial" w:cs="Arial"/>
      <w:sz w:val="20"/>
      <w:szCs w:val="20"/>
    </w:rPr>
  </w:style>
  <w:style w:type="paragraph" w:customStyle="1" w:styleId="12">
    <w:name w:val="Знак1 Знак Знак Знак Знак Знак Знак"/>
    <w:basedOn w:val="Normal"/>
    <w:uiPriority w:val="99"/>
    <w:rsid w:val="003D3B24"/>
    <w:pPr>
      <w:spacing w:after="160" w:line="240" w:lineRule="exact"/>
    </w:pPr>
    <w:rPr>
      <w:rFonts w:ascii="Verdana" w:eastAsia="Times New Roman" w:hAnsi="Verdana" w:cs="Verdana"/>
      <w:sz w:val="20"/>
      <w:szCs w:val="20"/>
      <w:lang w:val="en-US"/>
    </w:rPr>
  </w:style>
  <w:style w:type="paragraph" w:customStyle="1" w:styleId="a1">
    <w:name w:val="Знак Знак Знак Знак"/>
    <w:basedOn w:val="Normal"/>
    <w:uiPriority w:val="99"/>
    <w:rsid w:val="003D3B24"/>
    <w:pPr>
      <w:spacing w:after="160" w:line="240" w:lineRule="exact"/>
    </w:pPr>
    <w:rPr>
      <w:rFonts w:ascii="Verdana" w:eastAsia="Times New Roman" w:hAnsi="Verdana"/>
      <w:sz w:val="20"/>
      <w:szCs w:val="20"/>
      <w:lang w:val="en-US"/>
    </w:rPr>
  </w:style>
  <w:style w:type="paragraph" w:customStyle="1" w:styleId="a2">
    <w:name w:val="Письмо"/>
    <w:basedOn w:val="Normal"/>
    <w:uiPriority w:val="99"/>
    <w:rsid w:val="003D3B24"/>
    <w:pPr>
      <w:autoSpaceDE w:val="0"/>
      <w:autoSpaceDN w:val="0"/>
      <w:spacing w:after="0" w:line="320" w:lineRule="exact"/>
      <w:ind w:firstLine="720"/>
      <w:jc w:val="both"/>
    </w:pPr>
    <w:rPr>
      <w:rFonts w:ascii="Times New Roman" w:eastAsia="Times New Roman" w:hAnsi="Times New Roman"/>
      <w:sz w:val="28"/>
      <w:szCs w:val="28"/>
      <w:lang w:eastAsia="ru-RU"/>
    </w:rPr>
  </w:style>
  <w:style w:type="paragraph" w:customStyle="1" w:styleId="a3">
    <w:name w:val="Обращение"/>
    <w:basedOn w:val="Normal"/>
    <w:next w:val="a2"/>
    <w:uiPriority w:val="99"/>
    <w:rsid w:val="003D3B24"/>
    <w:pPr>
      <w:autoSpaceDE w:val="0"/>
      <w:autoSpaceDN w:val="0"/>
      <w:spacing w:before="360" w:after="240" w:line="320" w:lineRule="exact"/>
      <w:jc w:val="center"/>
    </w:pPr>
    <w:rPr>
      <w:rFonts w:ascii="Times New Roman" w:eastAsia="Times New Roman" w:hAnsi="Times New Roman"/>
      <w:sz w:val="28"/>
      <w:szCs w:val="28"/>
      <w:lang w:eastAsia="ru-RU"/>
    </w:rPr>
  </w:style>
  <w:style w:type="paragraph" w:customStyle="1" w:styleId="13">
    <w:name w:val="Знак1 Знак Знак Знак"/>
    <w:basedOn w:val="Normal"/>
    <w:uiPriority w:val="99"/>
    <w:rsid w:val="003D3B24"/>
    <w:pPr>
      <w:spacing w:after="0" w:line="240" w:lineRule="auto"/>
    </w:pPr>
    <w:rPr>
      <w:rFonts w:ascii="Verdana" w:eastAsia="Times New Roman" w:hAnsi="Verdana" w:cs="Verdana"/>
      <w:sz w:val="20"/>
      <w:szCs w:val="20"/>
      <w:lang w:val="en-US"/>
    </w:rPr>
  </w:style>
  <w:style w:type="paragraph" w:styleId="DocumentMap">
    <w:name w:val="Document Map"/>
    <w:basedOn w:val="Normal"/>
    <w:link w:val="DocumentMapChar"/>
    <w:uiPriority w:val="99"/>
    <w:rsid w:val="003D3B24"/>
    <w:pPr>
      <w:shd w:val="clear" w:color="auto" w:fill="000080"/>
      <w:spacing w:after="0" w:line="240" w:lineRule="auto"/>
    </w:pPr>
    <w:rPr>
      <w:rFonts w:ascii="Tahoma" w:eastAsia="Times New Roman" w:hAnsi="Tahoma" w:cs="Tahoma"/>
      <w:sz w:val="20"/>
      <w:szCs w:val="20"/>
      <w:lang w:eastAsia="ru-RU"/>
    </w:rPr>
  </w:style>
  <w:style w:type="character" w:customStyle="1" w:styleId="DocumentMapChar">
    <w:name w:val="Document Map Char"/>
    <w:basedOn w:val="DefaultParagraphFont"/>
    <w:link w:val="DocumentMap"/>
    <w:uiPriority w:val="99"/>
    <w:locked/>
    <w:rsid w:val="003D3B24"/>
    <w:rPr>
      <w:rFonts w:ascii="Tahoma" w:hAnsi="Tahoma" w:cs="Tahoma"/>
      <w:sz w:val="20"/>
      <w:szCs w:val="20"/>
      <w:shd w:val="clear" w:color="auto" w:fill="000080"/>
      <w:lang w:eastAsia="ru-RU"/>
    </w:rPr>
  </w:style>
  <w:style w:type="character" w:styleId="CommentReference">
    <w:name w:val="annotation reference"/>
    <w:basedOn w:val="DefaultParagraphFont"/>
    <w:uiPriority w:val="99"/>
    <w:rsid w:val="003D3B24"/>
    <w:rPr>
      <w:rFonts w:cs="Times New Roman"/>
      <w:sz w:val="16"/>
    </w:rPr>
  </w:style>
  <w:style w:type="paragraph" w:styleId="CommentText">
    <w:name w:val="annotation text"/>
    <w:basedOn w:val="Normal"/>
    <w:link w:val="CommentTextChar"/>
    <w:uiPriority w:val="99"/>
    <w:rsid w:val="003D3B24"/>
    <w:pPr>
      <w:spacing w:after="0" w:line="240" w:lineRule="auto"/>
    </w:pPr>
    <w:rPr>
      <w:rFonts w:ascii="Times New Roman" w:eastAsia="Times New Roman" w:hAnsi="Times New Roman"/>
      <w:sz w:val="20"/>
      <w:szCs w:val="20"/>
      <w:lang w:eastAsia="ru-RU"/>
    </w:rPr>
  </w:style>
  <w:style w:type="character" w:customStyle="1" w:styleId="CommentTextChar">
    <w:name w:val="Comment Text Char"/>
    <w:basedOn w:val="DefaultParagraphFont"/>
    <w:link w:val="CommentText"/>
    <w:uiPriority w:val="99"/>
    <w:locked/>
    <w:rsid w:val="003D3B24"/>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rsid w:val="003D3B24"/>
    <w:rPr>
      <w:b/>
      <w:bCs/>
    </w:rPr>
  </w:style>
  <w:style w:type="character" w:customStyle="1" w:styleId="CommentSubjectChar">
    <w:name w:val="Comment Subject Char"/>
    <w:basedOn w:val="CommentTextChar"/>
    <w:link w:val="CommentSubject"/>
    <w:uiPriority w:val="99"/>
    <w:locked/>
    <w:rsid w:val="003D3B24"/>
    <w:rPr>
      <w:b/>
      <w:bCs/>
    </w:rPr>
  </w:style>
  <w:style w:type="character" w:customStyle="1" w:styleId="E">
    <w:name w:val="E_основной Знак"/>
    <w:uiPriority w:val="99"/>
    <w:rsid w:val="003D3B24"/>
    <w:rPr>
      <w:color w:val="000000"/>
      <w:sz w:val="24"/>
      <w:lang w:val="ru-RU" w:eastAsia="en-US"/>
    </w:rPr>
  </w:style>
  <w:style w:type="character" w:styleId="FootnoteReference">
    <w:name w:val="footnote reference"/>
    <w:basedOn w:val="DefaultParagraphFont"/>
    <w:uiPriority w:val="99"/>
    <w:rsid w:val="003D3B24"/>
    <w:rPr>
      <w:rFonts w:cs="Times New Roman"/>
      <w:vertAlign w:val="superscript"/>
    </w:rPr>
  </w:style>
  <w:style w:type="paragraph" w:styleId="BodyText3">
    <w:name w:val="Body Text 3"/>
    <w:basedOn w:val="Normal"/>
    <w:link w:val="BodyText3Char"/>
    <w:uiPriority w:val="99"/>
    <w:rsid w:val="003D3B24"/>
    <w:pPr>
      <w:spacing w:after="120"/>
    </w:pPr>
    <w:rPr>
      <w:sz w:val="16"/>
      <w:szCs w:val="16"/>
    </w:rPr>
  </w:style>
  <w:style w:type="character" w:customStyle="1" w:styleId="BodyText3Char">
    <w:name w:val="Body Text 3 Char"/>
    <w:basedOn w:val="DefaultParagraphFont"/>
    <w:link w:val="BodyText3"/>
    <w:uiPriority w:val="99"/>
    <w:locked/>
    <w:rsid w:val="003D3B24"/>
    <w:rPr>
      <w:rFonts w:ascii="Calibri" w:hAnsi="Calibri" w:cs="Times New Roman"/>
      <w:sz w:val="16"/>
      <w:szCs w:val="16"/>
    </w:rPr>
  </w:style>
  <w:style w:type="paragraph" w:styleId="NormalWeb">
    <w:name w:val="Normal (Web)"/>
    <w:basedOn w:val="Normal"/>
    <w:uiPriority w:val="99"/>
    <w:rsid w:val="003D3B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4">
    <w:name w:val="Знак Знак1"/>
    <w:uiPriority w:val="99"/>
    <w:semiHidden/>
    <w:locked/>
    <w:rsid w:val="003D3B24"/>
    <w:rPr>
      <w:rFonts w:ascii="Cambria" w:hAnsi="Cambria"/>
      <w:b/>
      <w:i/>
      <w:sz w:val="28"/>
      <w:lang w:val="ru-RU" w:eastAsia="ru-RU"/>
    </w:rPr>
  </w:style>
  <w:style w:type="character" w:customStyle="1" w:styleId="4">
    <w:name w:val="Знак Знак4"/>
    <w:uiPriority w:val="99"/>
    <w:rsid w:val="003D3B24"/>
    <w:rPr>
      <w:rFonts w:ascii="Cambria" w:hAnsi="Cambria"/>
      <w:b/>
      <w:kern w:val="32"/>
      <w:sz w:val="32"/>
      <w:lang w:val="ru-RU" w:eastAsia="ru-RU"/>
    </w:rPr>
  </w:style>
  <w:style w:type="paragraph" w:styleId="FootnoteText">
    <w:name w:val="footnote text"/>
    <w:basedOn w:val="Normal"/>
    <w:link w:val="FootnoteTextChar"/>
    <w:uiPriority w:val="99"/>
    <w:rsid w:val="003D3B24"/>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3D3B24"/>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66980153">
      <w:marLeft w:val="0"/>
      <w:marRight w:val="0"/>
      <w:marTop w:val="0"/>
      <w:marBottom w:val="0"/>
      <w:divBdr>
        <w:top w:val="none" w:sz="0" w:space="0" w:color="auto"/>
        <w:left w:val="none" w:sz="0" w:space="0" w:color="auto"/>
        <w:bottom w:val="none" w:sz="0" w:space="0" w:color="auto"/>
        <w:right w:val="none" w:sz="0" w:space="0" w:color="auto"/>
      </w:divBdr>
    </w:div>
    <w:div w:id="666980154">
      <w:marLeft w:val="0"/>
      <w:marRight w:val="0"/>
      <w:marTop w:val="0"/>
      <w:marBottom w:val="0"/>
      <w:divBdr>
        <w:top w:val="none" w:sz="0" w:space="0" w:color="auto"/>
        <w:left w:val="none" w:sz="0" w:space="0" w:color="auto"/>
        <w:bottom w:val="none" w:sz="0" w:space="0" w:color="auto"/>
        <w:right w:val="none" w:sz="0" w:space="0" w:color="auto"/>
      </w:divBdr>
    </w:div>
    <w:div w:id="6669801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314</TotalTime>
  <Pages>2</Pages>
  <Words>498</Words>
  <Characters>2842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Шевченко</dc:creator>
  <cp:keywords/>
  <dc:description/>
  <cp:lastModifiedBy>1</cp:lastModifiedBy>
  <cp:revision>8</cp:revision>
  <cp:lastPrinted>2016-08-18T10:35:00Z</cp:lastPrinted>
  <dcterms:created xsi:type="dcterms:W3CDTF">2015-07-30T06:22:00Z</dcterms:created>
  <dcterms:modified xsi:type="dcterms:W3CDTF">2016-08-22T11:54:00Z</dcterms:modified>
</cp:coreProperties>
</file>